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9E95" w14:textId="77777777" w:rsidR="00A66A83" w:rsidRDefault="00C85EAE">
      <w:pPr>
        <w:widowControl/>
        <w:shd w:val="clear" w:color="auto" w:fill="FFFFFF"/>
        <w:spacing w:before="100" w:beforeAutospacing="1" w:after="100" w:afterAutospacing="1" w:line="240" w:lineRule="atLeast"/>
        <w:jc w:val="center"/>
        <w:rPr>
          <w:rFonts w:ascii="Arial" w:hAnsi="Arial" w:cs="Arial"/>
          <w:color w:val="000000"/>
          <w:kern w:val="0"/>
          <w:sz w:val="32"/>
          <w:szCs w:val="32"/>
        </w:rPr>
      </w:pPr>
      <w:r>
        <w:rPr>
          <w:rFonts w:ascii="Arial" w:hAnsi="Arial" w:cs="Arial" w:hint="eastAsia"/>
          <w:b/>
          <w:kern w:val="0"/>
          <w:sz w:val="32"/>
          <w:szCs w:val="32"/>
        </w:rPr>
        <w:t>竞</w:t>
      </w:r>
      <w:r>
        <w:rPr>
          <w:rFonts w:ascii="Arial" w:hAnsi="Arial" w:cs="Arial" w:hint="eastAsia"/>
          <w:b/>
          <w:kern w:val="0"/>
          <w:sz w:val="32"/>
          <w:szCs w:val="32"/>
        </w:rPr>
        <w:t xml:space="preserve"> </w:t>
      </w:r>
      <w:r>
        <w:rPr>
          <w:rFonts w:ascii="Arial" w:hAnsi="Arial" w:cs="Arial" w:hint="eastAsia"/>
          <w:b/>
          <w:kern w:val="0"/>
          <w:sz w:val="32"/>
          <w:szCs w:val="32"/>
        </w:rPr>
        <w:t>买</w:t>
      </w:r>
      <w:r>
        <w:rPr>
          <w:rFonts w:ascii="Arial" w:hAnsi="Arial" w:cs="Arial" w:hint="eastAsia"/>
          <w:b/>
          <w:kern w:val="0"/>
          <w:sz w:val="32"/>
          <w:szCs w:val="32"/>
        </w:rPr>
        <w:t xml:space="preserve"> </w:t>
      </w:r>
      <w:r>
        <w:rPr>
          <w:rFonts w:ascii="Arial" w:hAnsi="Arial" w:cs="Arial" w:hint="eastAsia"/>
          <w:b/>
          <w:kern w:val="0"/>
          <w:sz w:val="32"/>
          <w:szCs w:val="32"/>
        </w:rPr>
        <w:t>须</w:t>
      </w:r>
      <w:r>
        <w:rPr>
          <w:rFonts w:ascii="Arial" w:hAnsi="Arial" w:cs="Arial" w:hint="eastAsia"/>
          <w:b/>
          <w:kern w:val="0"/>
          <w:sz w:val="32"/>
          <w:szCs w:val="32"/>
        </w:rPr>
        <w:t xml:space="preserve"> </w:t>
      </w:r>
      <w:r>
        <w:rPr>
          <w:rFonts w:ascii="Arial" w:hAnsi="Arial" w:cs="Arial" w:hint="eastAsia"/>
          <w:b/>
          <w:kern w:val="0"/>
          <w:sz w:val="32"/>
          <w:szCs w:val="32"/>
        </w:rPr>
        <w:t>知</w:t>
      </w:r>
      <w:r>
        <w:rPr>
          <w:rFonts w:ascii="Arial" w:hAnsi="Arial" w:cs="Arial"/>
          <w:b/>
          <w:color w:val="000000"/>
          <w:kern w:val="0"/>
          <w:sz w:val="32"/>
          <w:szCs w:val="32"/>
        </w:rPr>
        <w:t xml:space="preserve"> </w:t>
      </w:r>
    </w:p>
    <w:p w14:paraId="11679B04" w14:textId="5161AAFF" w:rsidR="00A66A83" w:rsidRDefault="00C85EAE">
      <w:pPr>
        <w:widowControl/>
        <w:shd w:val="clear" w:color="auto" w:fill="FFFFFF"/>
        <w:spacing w:before="100" w:beforeAutospacing="1" w:after="100" w:afterAutospacing="1" w:line="240" w:lineRule="atLeast"/>
        <w:ind w:firstLine="555"/>
        <w:jc w:val="left"/>
        <w:rPr>
          <w:rFonts w:ascii="宋体" w:hAnsi="宋体" w:cs="宋体"/>
          <w:kern w:val="0"/>
          <w:sz w:val="24"/>
          <w:szCs w:val="24"/>
        </w:rPr>
      </w:pPr>
      <w:r>
        <w:rPr>
          <w:rFonts w:ascii="Arial" w:hAnsi="Arial" w:cs="Arial" w:hint="eastAsia"/>
          <w:color w:val="000000"/>
          <w:kern w:val="0"/>
          <w:sz w:val="24"/>
          <w:szCs w:val="24"/>
        </w:rPr>
        <w:t>根据《中华人民共和国拍卖法》等相关法律法规的规定，为方便广大客户参加</w:t>
      </w:r>
      <w:r w:rsidR="00790642">
        <w:rPr>
          <w:rFonts w:asciiTheme="minorEastAsia" w:eastAsiaTheme="minorEastAsia" w:hAnsiTheme="minorEastAsia" w:cs="Arial" w:hint="eastAsia"/>
          <w:color w:val="000000"/>
          <w:kern w:val="0"/>
          <w:sz w:val="24"/>
          <w:szCs w:val="24"/>
        </w:rPr>
        <w:t>8</w:t>
      </w:r>
      <w:r w:rsidR="00790642">
        <w:rPr>
          <w:rFonts w:asciiTheme="minorEastAsia" w:eastAsiaTheme="minorEastAsia" w:hAnsiTheme="minorEastAsia" w:cs="Arial"/>
          <w:color w:val="000000"/>
          <w:kern w:val="0"/>
          <w:sz w:val="24"/>
          <w:szCs w:val="24"/>
        </w:rPr>
        <w:t>2</w:t>
      </w:r>
      <w:r>
        <w:rPr>
          <w:rFonts w:ascii="宋体" w:hAnsi="宋体" w:cs="宋体" w:hint="eastAsia"/>
          <w:kern w:val="0"/>
          <w:sz w:val="24"/>
          <w:szCs w:val="24"/>
        </w:rPr>
        <w:t>艘“三无”船舶拆解残</w:t>
      </w:r>
      <w:r w:rsidR="00790642">
        <w:rPr>
          <w:rFonts w:ascii="宋体" w:hAnsi="宋体" w:cs="宋体" w:hint="eastAsia"/>
          <w:kern w:val="0"/>
          <w:sz w:val="24"/>
          <w:szCs w:val="24"/>
        </w:rPr>
        <w:t>值</w:t>
      </w:r>
      <w:r>
        <w:rPr>
          <w:rFonts w:ascii="宋体" w:hAnsi="宋体" w:cs="宋体" w:hint="eastAsia"/>
          <w:kern w:val="0"/>
          <w:sz w:val="24"/>
          <w:szCs w:val="24"/>
        </w:rPr>
        <w:t>的拍卖，现将有关竞买事项告知如下：</w:t>
      </w:r>
    </w:p>
    <w:p w14:paraId="4EB2969C" w14:textId="77777777" w:rsidR="00A66A83" w:rsidRDefault="00C85EAE">
      <w:pPr>
        <w:widowControl/>
        <w:shd w:val="clear" w:color="auto" w:fill="FFFFFF"/>
        <w:spacing w:before="100" w:beforeAutospacing="1" w:after="100" w:afterAutospacing="1" w:line="240" w:lineRule="atLeast"/>
        <w:ind w:firstLine="555"/>
        <w:jc w:val="left"/>
        <w:rPr>
          <w:rFonts w:ascii="宋体" w:hAnsi="宋体" w:cs="宋体"/>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3448B451" w14:textId="6BB74D8C" w:rsidR="00A66A83" w:rsidRDefault="00790642">
      <w:pPr>
        <w:widowControl/>
        <w:shd w:val="clear" w:color="auto" w:fill="FFFFFF"/>
        <w:spacing w:before="100" w:beforeAutospacing="1" w:after="100" w:afterAutospacing="1" w:line="240" w:lineRule="atLeast"/>
        <w:ind w:firstLine="555"/>
        <w:jc w:val="left"/>
        <w:rPr>
          <w:rFonts w:ascii="宋体" w:hAnsi="宋体" w:cs="宋体"/>
          <w:kern w:val="0"/>
          <w:sz w:val="24"/>
          <w:szCs w:val="24"/>
        </w:rPr>
      </w:pPr>
      <w:r>
        <w:rPr>
          <w:rFonts w:ascii="宋体" w:hAnsi="宋体" w:cs="宋体" w:hint="eastAsia"/>
          <w:kern w:val="0"/>
          <w:sz w:val="24"/>
          <w:szCs w:val="24"/>
        </w:rPr>
        <w:t>8</w:t>
      </w:r>
      <w:r>
        <w:rPr>
          <w:rFonts w:ascii="宋体" w:hAnsi="宋体" w:cs="宋体"/>
          <w:kern w:val="0"/>
          <w:sz w:val="24"/>
          <w:szCs w:val="24"/>
        </w:rPr>
        <w:t>2</w:t>
      </w:r>
      <w:r w:rsidR="00C85EAE">
        <w:rPr>
          <w:rFonts w:ascii="宋体" w:hAnsi="宋体" w:cs="宋体" w:hint="eastAsia"/>
          <w:kern w:val="0"/>
          <w:sz w:val="24"/>
          <w:szCs w:val="24"/>
        </w:rPr>
        <w:t>艘“三无”船舶拆解残</w:t>
      </w:r>
      <w:r>
        <w:rPr>
          <w:rFonts w:ascii="宋体" w:hAnsi="宋体" w:cs="宋体" w:hint="eastAsia"/>
          <w:kern w:val="0"/>
          <w:sz w:val="24"/>
          <w:szCs w:val="24"/>
        </w:rPr>
        <w:t>值的</w:t>
      </w:r>
      <w:r w:rsidR="00C85EAE">
        <w:rPr>
          <w:rFonts w:ascii="宋体" w:hAnsi="宋体" w:cs="宋体" w:hint="eastAsia"/>
          <w:kern w:val="0"/>
          <w:sz w:val="24"/>
          <w:szCs w:val="24"/>
        </w:rPr>
        <w:t>拍卖清单、竞买须知、起拍价、保证金、加价幅度、开始及结束时间详见标的页面。</w:t>
      </w:r>
    </w:p>
    <w:p w14:paraId="643A5281" w14:textId="77777777" w:rsidR="00A66A83" w:rsidRDefault="00C85EAE">
      <w:pPr>
        <w:widowControl/>
        <w:shd w:val="clear" w:color="auto" w:fill="FFFFFF"/>
        <w:spacing w:before="100" w:beforeAutospacing="1" w:after="100" w:afterAutospacing="1" w:line="240" w:lineRule="atLeast"/>
        <w:ind w:firstLine="555"/>
        <w:jc w:val="left"/>
        <w:rPr>
          <w:rFonts w:ascii="宋体" w:hAnsi="宋体" w:cs="宋体"/>
          <w:b/>
          <w:bCs/>
          <w:kern w:val="0"/>
          <w:sz w:val="24"/>
          <w:szCs w:val="24"/>
        </w:rPr>
      </w:pPr>
      <w:r>
        <w:rPr>
          <w:rFonts w:ascii="宋体" w:hAnsi="宋体" w:cs="宋体" w:hint="eastAsia"/>
          <w:b/>
          <w:bCs/>
          <w:kern w:val="0"/>
          <w:sz w:val="24"/>
          <w:szCs w:val="24"/>
        </w:rPr>
        <w:t>二、拍卖时间</w:t>
      </w:r>
    </w:p>
    <w:p w14:paraId="2C7BF8DB" w14:textId="404DCF9F" w:rsidR="00A66A83" w:rsidRDefault="00C85EAE">
      <w:pPr>
        <w:widowControl/>
        <w:shd w:val="clear" w:color="auto" w:fill="FFFFFF"/>
        <w:spacing w:before="100" w:beforeAutospacing="1" w:after="100" w:afterAutospacing="1" w:line="240" w:lineRule="atLeast"/>
        <w:ind w:firstLine="555"/>
        <w:jc w:val="left"/>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02</w:t>
      </w:r>
      <w:r w:rsidR="00D6155A">
        <w:rPr>
          <w:rFonts w:ascii="宋体" w:hAnsi="宋体" w:cs="宋体"/>
          <w:kern w:val="0"/>
          <w:sz w:val="24"/>
          <w:szCs w:val="24"/>
        </w:rPr>
        <w:t>2</w:t>
      </w:r>
      <w:r>
        <w:rPr>
          <w:rFonts w:ascii="宋体" w:hAnsi="宋体" w:cs="宋体" w:hint="eastAsia"/>
          <w:kern w:val="0"/>
          <w:sz w:val="24"/>
          <w:szCs w:val="24"/>
        </w:rPr>
        <w:t>年</w:t>
      </w:r>
      <w:r w:rsidR="00790642">
        <w:rPr>
          <w:rFonts w:ascii="宋体" w:hAnsi="宋体" w:cs="宋体" w:hint="eastAsia"/>
          <w:kern w:val="0"/>
          <w:sz w:val="24"/>
          <w:szCs w:val="24"/>
        </w:rPr>
        <w:t>5</w:t>
      </w:r>
      <w:r>
        <w:rPr>
          <w:rFonts w:ascii="宋体" w:hAnsi="宋体" w:cs="宋体" w:hint="eastAsia"/>
          <w:kern w:val="0"/>
          <w:sz w:val="24"/>
          <w:szCs w:val="24"/>
        </w:rPr>
        <w:t>月</w:t>
      </w:r>
      <w:r w:rsidR="00790642">
        <w:rPr>
          <w:rFonts w:ascii="宋体" w:hAnsi="宋体" w:cs="宋体" w:hint="eastAsia"/>
          <w:kern w:val="0"/>
          <w:sz w:val="24"/>
          <w:szCs w:val="24"/>
        </w:rPr>
        <w:t>1</w:t>
      </w:r>
      <w:r w:rsidR="00790642">
        <w:rPr>
          <w:rFonts w:ascii="宋体" w:hAnsi="宋体" w:cs="宋体"/>
          <w:kern w:val="0"/>
          <w:sz w:val="24"/>
          <w:szCs w:val="24"/>
        </w:rPr>
        <w:t>0</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至3：3</w:t>
      </w:r>
      <w:r>
        <w:rPr>
          <w:rFonts w:ascii="宋体" w:hAnsi="宋体" w:cs="宋体"/>
          <w:kern w:val="0"/>
          <w:sz w:val="24"/>
          <w:szCs w:val="24"/>
        </w:rPr>
        <w:t>0</w:t>
      </w:r>
      <w:r>
        <w:rPr>
          <w:rFonts w:ascii="宋体" w:hAnsi="宋体" w:cs="宋体" w:hint="eastAsia"/>
          <w:kern w:val="0"/>
          <w:sz w:val="24"/>
          <w:szCs w:val="24"/>
        </w:rPr>
        <w:t>（延时除外）</w:t>
      </w:r>
    </w:p>
    <w:p w14:paraId="2B06A2CE" w14:textId="77777777" w:rsidR="00A66A83" w:rsidRDefault="00C85EAE">
      <w:pPr>
        <w:widowControl/>
        <w:shd w:val="clear" w:color="auto" w:fill="FFFFFF"/>
        <w:spacing w:before="100" w:beforeAutospacing="1" w:after="100" w:afterAutospacing="1" w:line="240" w:lineRule="atLeas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38A089FC" w14:textId="1F3149E4" w:rsidR="00A66A83" w:rsidRDefault="00C85EAE">
      <w:pPr>
        <w:widowControl/>
        <w:shd w:val="clear" w:color="auto" w:fill="FFFFFF"/>
        <w:spacing w:before="100" w:beforeAutospacing="1" w:after="100" w:afterAutospacing="1" w:line="240" w:lineRule="atLeas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w:t>
      </w:r>
      <w:r w:rsidR="00D6155A">
        <w:rPr>
          <w:rFonts w:asciiTheme="majorEastAsia" w:eastAsiaTheme="majorEastAsia" w:hAnsiTheme="majorEastAsia" w:cs="Arial"/>
          <w:color w:val="000000"/>
          <w:kern w:val="0"/>
          <w:sz w:val="24"/>
          <w:szCs w:val="24"/>
        </w:rPr>
        <w:t>2</w:t>
      </w:r>
      <w:r>
        <w:rPr>
          <w:rFonts w:asciiTheme="majorEastAsia" w:eastAsiaTheme="majorEastAsia" w:hAnsiTheme="majorEastAsia" w:cs="Arial" w:hint="eastAsia"/>
          <w:color w:val="000000"/>
          <w:kern w:val="0"/>
          <w:sz w:val="24"/>
          <w:szCs w:val="24"/>
        </w:rPr>
        <w:t>年</w:t>
      </w:r>
      <w:r w:rsidR="00790642">
        <w:rPr>
          <w:rFonts w:asciiTheme="majorEastAsia" w:eastAsiaTheme="majorEastAsia" w:hAnsiTheme="majorEastAsia" w:cs="Arial" w:hint="eastAsia"/>
          <w:color w:val="000000"/>
          <w:kern w:val="0"/>
          <w:sz w:val="24"/>
          <w:szCs w:val="24"/>
        </w:rPr>
        <w:t>5</w:t>
      </w:r>
      <w:r>
        <w:rPr>
          <w:rFonts w:asciiTheme="majorEastAsia" w:eastAsiaTheme="majorEastAsia" w:hAnsiTheme="majorEastAsia" w:cs="Arial" w:hint="eastAsia"/>
          <w:color w:val="000000"/>
          <w:kern w:val="0"/>
          <w:sz w:val="24"/>
          <w:szCs w:val="24"/>
        </w:rPr>
        <w:t>月</w:t>
      </w:r>
      <w:r w:rsidR="00790642">
        <w:rPr>
          <w:rFonts w:asciiTheme="majorEastAsia" w:eastAsiaTheme="majorEastAsia" w:hAnsiTheme="majorEastAsia" w:cs="Arial" w:hint="eastAsia"/>
          <w:color w:val="000000"/>
          <w:kern w:val="0"/>
          <w:sz w:val="24"/>
          <w:szCs w:val="24"/>
        </w:rPr>
        <w:t>6</w:t>
      </w:r>
      <w:r>
        <w:rPr>
          <w:rFonts w:asciiTheme="majorEastAsia" w:eastAsiaTheme="majorEastAsia" w:hAnsiTheme="majorEastAsia" w:cs="Arial" w:hint="eastAsia"/>
          <w:color w:val="000000"/>
          <w:kern w:val="0"/>
          <w:sz w:val="24"/>
          <w:szCs w:val="24"/>
        </w:rPr>
        <w:t>日、</w:t>
      </w:r>
      <w:r w:rsidR="00790642">
        <w:rPr>
          <w:rFonts w:asciiTheme="majorEastAsia" w:eastAsiaTheme="majorEastAsia" w:hAnsiTheme="majorEastAsia" w:cs="Arial" w:hint="eastAsia"/>
          <w:color w:val="000000"/>
          <w:kern w:val="0"/>
          <w:sz w:val="24"/>
          <w:szCs w:val="24"/>
        </w:rPr>
        <w:t>7</w:t>
      </w:r>
      <w:r>
        <w:rPr>
          <w:rFonts w:asciiTheme="majorEastAsia" w:eastAsiaTheme="majorEastAsia" w:hAnsiTheme="majorEastAsia" w:cs="Arial" w:hint="eastAsia"/>
          <w:color w:val="000000"/>
          <w:kern w:val="0"/>
          <w:sz w:val="24"/>
          <w:szCs w:val="24"/>
        </w:rPr>
        <w:t>日</w:t>
      </w:r>
      <w:r>
        <w:rPr>
          <w:rFonts w:ascii="Arial" w:hAnsi="Arial" w:cs="Arial" w:hint="eastAsia"/>
          <w:color w:val="000000"/>
          <w:kern w:val="0"/>
          <w:sz w:val="24"/>
          <w:szCs w:val="24"/>
        </w:rPr>
        <w:t>（上午</w:t>
      </w:r>
      <w:r>
        <w:rPr>
          <w:rFonts w:ascii="Arial" w:hAnsi="Arial" w:cs="Arial" w:hint="eastAsia"/>
          <w:color w:val="000000"/>
          <w:kern w:val="0"/>
          <w:sz w:val="24"/>
          <w:szCs w:val="24"/>
        </w:rPr>
        <w:t>1</w:t>
      </w:r>
      <w:r>
        <w:rPr>
          <w:rFonts w:ascii="Arial" w:hAnsi="Arial" w:cs="Arial"/>
          <w:color w:val="000000"/>
          <w:kern w:val="0"/>
          <w:sz w:val="24"/>
          <w:szCs w:val="24"/>
        </w:rPr>
        <w:t>0</w:t>
      </w:r>
      <w:r>
        <w:rPr>
          <w:rFonts w:ascii="Arial" w:hAnsi="Arial" w:cs="Arial" w:hint="eastAsia"/>
          <w:color w:val="000000"/>
          <w:kern w:val="0"/>
          <w:sz w:val="24"/>
          <w:szCs w:val="24"/>
        </w:rPr>
        <w:t>时</w:t>
      </w:r>
      <w:r w:rsidR="00FC1D88">
        <w:rPr>
          <w:rFonts w:ascii="Arial" w:hAnsi="Arial" w:cs="Arial" w:hint="eastAsia"/>
          <w:color w:val="000000"/>
          <w:kern w:val="0"/>
          <w:sz w:val="24"/>
          <w:szCs w:val="24"/>
        </w:rPr>
        <w:t>开始</w:t>
      </w:r>
      <w:r>
        <w:rPr>
          <w:rFonts w:ascii="Arial" w:hAnsi="Arial" w:cs="Arial" w:hint="eastAsia"/>
          <w:color w:val="000000"/>
          <w:kern w:val="0"/>
          <w:sz w:val="24"/>
          <w:szCs w:val="24"/>
        </w:rPr>
        <w:t>，下午</w:t>
      </w:r>
      <w:r>
        <w:rPr>
          <w:rFonts w:ascii="Arial" w:hAnsi="Arial" w:cs="Arial" w:hint="eastAsia"/>
          <w:color w:val="000000"/>
          <w:kern w:val="0"/>
          <w:sz w:val="24"/>
          <w:szCs w:val="24"/>
        </w:rPr>
        <w:t>3</w:t>
      </w:r>
      <w:r>
        <w:rPr>
          <w:rFonts w:ascii="Arial" w:hAnsi="Arial" w:cs="Arial" w:hint="eastAsia"/>
          <w:color w:val="000000"/>
          <w:kern w:val="0"/>
          <w:sz w:val="24"/>
          <w:szCs w:val="24"/>
        </w:rPr>
        <w:t>时</w:t>
      </w:r>
      <w:r w:rsidR="00FC1D88">
        <w:rPr>
          <w:rFonts w:ascii="Arial" w:hAnsi="Arial" w:cs="Arial" w:hint="eastAsia"/>
          <w:color w:val="000000"/>
          <w:kern w:val="0"/>
          <w:sz w:val="24"/>
          <w:szCs w:val="24"/>
        </w:rPr>
        <w:t>开始</w:t>
      </w:r>
      <w:r>
        <w:rPr>
          <w:rFonts w:ascii="Arial" w:hAnsi="Arial" w:cs="Arial" w:hint="eastAsia"/>
          <w:color w:val="000000"/>
          <w:kern w:val="0"/>
          <w:sz w:val="24"/>
          <w:szCs w:val="24"/>
        </w:rPr>
        <w:t>）</w:t>
      </w:r>
    </w:p>
    <w:p w14:paraId="01DA5787" w14:textId="77777777" w:rsidR="00A66A83" w:rsidRDefault="00C85E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hAnsi="宋体"/>
          <w:sz w:val="24"/>
          <w:szCs w:val="24"/>
        </w:rPr>
      </w:pPr>
      <w:r>
        <w:rPr>
          <w:rFonts w:ascii="Arial" w:hAnsi="Arial" w:cs="Arial" w:hint="eastAsia"/>
          <w:b/>
          <w:bCs/>
          <w:color w:val="000000"/>
          <w:kern w:val="0"/>
          <w:sz w:val="24"/>
          <w:szCs w:val="24"/>
        </w:rPr>
        <w:t>展示地点：</w:t>
      </w:r>
      <w:r>
        <w:rPr>
          <w:rFonts w:ascii="宋体" w:hAnsi="宋体" w:hint="eastAsia"/>
          <w:sz w:val="24"/>
          <w:szCs w:val="24"/>
        </w:rPr>
        <w:t>深圳市南山区望海路蛇口渔人码头避风塘利安商务大厦对面集中</w:t>
      </w:r>
    </w:p>
    <w:p w14:paraId="305C7464" w14:textId="2AA69F89" w:rsidR="00A66A83" w:rsidRDefault="00C85E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hAnsi="宋体" w:cs="宋体"/>
          <w:color w:val="333333"/>
          <w:kern w:val="0"/>
          <w:sz w:val="28"/>
          <w:szCs w:val="28"/>
        </w:rPr>
      </w:pPr>
      <w:r>
        <w:rPr>
          <w:rFonts w:ascii="宋体" w:hAnsi="宋体" w:hint="eastAsia"/>
          <w:b/>
          <w:bCs/>
          <w:color w:val="333333"/>
          <w:kern w:val="0"/>
          <w:sz w:val="24"/>
          <w:szCs w:val="24"/>
        </w:rPr>
        <w:t>特别提示：</w:t>
      </w:r>
      <w:r>
        <w:rPr>
          <w:rFonts w:ascii="宋体" w:hAnsi="宋体" w:hint="eastAsia"/>
          <w:color w:val="333333"/>
          <w:kern w:val="0"/>
          <w:sz w:val="24"/>
          <w:szCs w:val="24"/>
        </w:rPr>
        <w:t>因疫情防控需要，看货人员在看货时需提供身份证复印件、</w:t>
      </w:r>
      <w:r w:rsidR="00D6155A">
        <w:rPr>
          <w:rFonts w:ascii="宋体" w:hAnsi="宋体" w:hint="eastAsia"/>
          <w:color w:val="333333"/>
          <w:kern w:val="0"/>
          <w:sz w:val="24"/>
          <w:szCs w:val="24"/>
        </w:rPr>
        <w:t>4</w:t>
      </w:r>
      <w:r w:rsidR="00D6155A">
        <w:rPr>
          <w:rFonts w:ascii="宋体" w:hAnsi="宋体"/>
          <w:color w:val="333333"/>
          <w:kern w:val="0"/>
          <w:sz w:val="24"/>
          <w:szCs w:val="24"/>
        </w:rPr>
        <w:t>8</w:t>
      </w:r>
      <w:r>
        <w:rPr>
          <w:rFonts w:ascii="宋体" w:hAnsi="宋体" w:hint="eastAsia"/>
          <w:color w:val="333333"/>
          <w:kern w:val="0"/>
          <w:sz w:val="24"/>
          <w:szCs w:val="24"/>
        </w:rPr>
        <w:t>小时核酸阴性证明、“粤康码”绿码（黄码或红码不可看货）及行程码的</w:t>
      </w:r>
      <w:r w:rsidR="00B34C14">
        <w:rPr>
          <w:rFonts w:ascii="宋体" w:hAnsi="宋体" w:hint="eastAsia"/>
          <w:color w:val="333333"/>
          <w:kern w:val="0"/>
          <w:sz w:val="24"/>
          <w:szCs w:val="24"/>
        </w:rPr>
        <w:t>彩色</w:t>
      </w:r>
      <w:r>
        <w:rPr>
          <w:rFonts w:ascii="宋体" w:hAnsi="宋体" w:hint="eastAsia"/>
          <w:color w:val="333333"/>
          <w:kern w:val="0"/>
          <w:sz w:val="24"/>
          <w:szCs w:val="24"/>
        </w:rPr>
        <w:t>纸质资料，看货全程必须佩带口罩。</w:t>
      </w:r>
    </w:p>
    <w:p w14:paraId="65E9E975" w14:textId="77777777" w:rsidR="00A66A83" w:rsidRDefault="00C85EAE">
      <w:pPr>
        <w:pStyle w:val="a9"/>
        <w:widowControl/>
        <w:snapToGrid w:val="0"/>
        <w:spacing w:line="360" w:lineRule="exact"/>
        <w:ind w:firstLine="482"/>
        <w:rPr>
          <w:rFonts w:ascii="宋体" w:eastAsia="宋体" w:hAnsi="宋体" w:cs="宋体"/>
          <w:b/>
          <w:bCs/>
          <w:kern w:val="0"/>
          <w:sz w:val="24"/>
          <w:szCs w:val="24"/>
        </w:rPr>
      </w:pPr>
      <w:r>
        <w:rPr>
          <w:rFonts w:ascii="宋体" w:eastAsia="宋体" w:hAnsi="宋体" w:cs="宋体" w:hint="eastAsia"/>
          <w:b/>
          <w:bCs/>
          <w:kern w:val="0"/>
          <w:sz w:val="24"/>
          <w:szCs w:val="24"/>
        </w:rPr>
        <w:t>特别说明：</w:t>
      </w:r>
    </w:p>
    <w:p w14:paraId="59AE2922" w14:textId="77777777" w:rsidR="00A66A83" w:rsidRDefault="00C85EAE">
      <w:pPr>
        <w:snapToGrid w:val="0"/>
        <w:spacing w:line="440" w:lineRule="exact"/>
        <w:ind w:firstLineChars="200" w:firstLine="480"/>
        <w:textAlignment w:val="baseline"/>
        <w:rPr>
          <w:rFonts w:ascii="宋体" w:hAnsi="宋体" w:cs="宋体"/>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096CF251" w14:textId="77777777" w:rsidR="00A66A83" w:rsidRDefault="00C85EAE">
      <w:pPr>
        <w:snapToGrid w:val="0"/>
        <w:spacing w:line="440" w:lineRule="exact"/>
        <w:ind w:firstLineChars="200" w:firstLine="480"/>
        <w:textAlignment w:val="baseline"/>
        <w:rPr>
          <w:rFonts w:ascii="宋体" w:hAnsi="宋体" w:cs="宋体"/>
          <w:kern w:val="0"/>
          <w:sz w:val="24"/>
          <w:szCs w:val="24"/>
        </w:rPr>
      </w:pPr>
      <w:r>
        <w:rPr>
          <w:rFonts w:ascii="宋体" w:hAnsi="宋体" w:cs="宋体" w:hint="eastAsia"/>
          <w:kern w:val="0"/>
          <w:sz w:val="24"/>
          <w:szCs w:val="24"/>
        </w:rPr>
        <w:t>2、拍卖人</w:t>
      </w:r>
      <w:r>
        <w:rPr>
          <w:rFonts w:ascii="宋体" w:hAnsi="宋体" w:cs="宋体"/>
          <w:kern w:val="0"/>
          <w:sz w:val="24"/>
          <w:szCs w:val="24"/>
        </w:rPr>
        <w:t>已对标的资料进行了全面如实的披露，并不表明能够对标的的所有瑕疵，特别是隐蔽的瑕疵进行了全部揭示，标的物所存在的任何风险由竞买人自行判断和承担</w:t>
      </w:r>
      <w:r>
        <w:rPr>
          <w:rFonts w:ascii="宋体" w:hAnsi="宋体" w:cs="宋体" w:hint="eastAsia"/>
          <w:kern w:val="0"/>
          <w:sz w:val="24"/>
          <w:szCs w:val="24"/>
        </w:rPr>
        <w:t>，</w:t>
      </w:r>
      <w:r>
        <w:rPr>
          <w:rFonts w:ascii="宋体" w:hAnsi="宋体" w:cs="宋体"/>
          <w:kern w:val="0"/>
          <w:sz w:val="24"/>
          <w:szCs w:val="24"/>
        </w:rPr>
        <w:t>请竞买人谨慎竞价。</w:t>
      </w:r>
    </w:p>
    <w:p w14:paraId="3398D5A8" w14:textId="77777777" w:rsidR="00A66A83" w:rsidRDefault="00C85EAE">
      <w:pPr>
        <w:snapToGrid w:val="0"/>
        <w:spacing w:line="440" w:lineRule="exact"/>
        <w:ind w:firstLineChars="200" w:firstLine="480"/>
        <w:textAlignment w:val="baseline"/>
        <w:rPr>
          <w:rFonts w:ascii="宋体" w:hAnsi="宋体"/>
          <w:sz w:val="24"/>
        </w:rPr>
      </w:pPr>
      <w:r>
        <w:rPr>
          <w:rFonts w:ascii="宋体" w:hAnsi="宋体" w:cs="宋体"/>
          <w:kern w:val="0"/>
          <w:sz w:val="24"/>
          <w:szCs w:val="24"/>
        </w:rPr>
        <w:t>3</w:t>
      </w:r>
      <w:r>
        <w:rPr>
          <w:rFonts w:ascii="宋体" w:hAnsi="宋体" w:cs="宋体" w:hint="eastAsia"/>
          <w:kern w:val="0"/>
          <w:sz w:val="24"/>
          <w:szCs w:val="24"/>
        </w:rPr>
        <w:t>、</w:t>
      </w:r>
      <w:r>
        <w:rPr>
          <w:rFonts w:ascii="宋体" w:hAnsi="宋体" w:hint="eastAsia"/>
          <w:sz w:val="24"/>
        </w:rPr>
        <w:t>有意竞买者请亲临实地看样，未查看标的竞买人视为对标的实物现状的确认，责任自负。</w:t>
      </w:r>
      <w:r>
        <w:rPr>
          <w:rFonts w:ascii="宋体" w:hAnsi="宋体" w:cs="宋体"/>
          <w:kern w:val="0"/>
          <w:sz w:val="24"/>
          <w:szCs w:val="24"/>
        </w:rPr>
        <w:t>竞买人办理</w:t>
      </w:r>
      <w:r>
        <w:rPr>
          <w:rFonts w:ascii="宋体" w:hAnsi="宋体" w:cs="宋体" w:hint="eastAsia"/>
          <w:kern w:val="0"/>
          <w:sz w:val="24"/>
          <w:szCs w:val="24"/>
        </w:rPr>
        <w:t>竞买登记</w:t>
      </w:r>
      <w:r>
        <w:rPr>
          <w:rFonts w:ascii="宋体" w:hAnsi="宋体" w:cs="宋体"/>
          <w:kern w:val="0"/>
          <w:sz w:val="24"/>
          <w:szCs w:val="24"/>
        </w:rPr>
        <w:t>手续视同竞买人已进行现场踏勘并接受标的现状，竞买人不得在</w:t>
      </w:r>
      <w:r>
        <w:rPr>
          <w:rFonts w:ascii="宋体" w:hAnsi="宋体" w:cs="宋体" w:hint="eastAsia"/>
          <w:kern w:val="0"/>
          <w:sz w:val="24"/>
          <w:szCs w:val="24"/>
        </w:rPr>
        <w:t>拍卖成交</w:t>
      </w:r>
      <w:r>
        <w:rPr>
          <w:rFonts w:ascii="宋体" w:hAnsi="宋体" w:cs="宋体"/>
          <w:kern w:val="0"/>
          <w:sz w:val="24"/>
          <w:szCs w:val="24"/>
        </w:rPr>
        <w:t>后以未</w:t>
      </w:r>
      <w:r>
        <w:rPr>
          <w:rFonts w:ascii="宋体" w:hAnsi="宋体" w:cs="宋体" w:hint="eastAsia"/>
          <w:kern w:val="0"/>
          <w:sz w:val="24"/>
          <w:szCs w:val="24"/>
        </w:rPr>
        <w:t>到</w:t>
      </w:r>
      <w:r>
        <w:rPr>
          <w:rFonts w:ascii="宋体" w:hAnsi="宋体" w:cs="宋体"/>
          <w:kern w:val="0"/>
          <w:sz w:val="24"/>
          <w:szCs w:val="24"/>
        </w:rPr>
        <w:t>现场为由对</w:t>
      </w:r>
      <w:r>
        <w:rPr>
          <w:rFonts w:ascii="宋体" w:hAnsi="宋体" w:cs="宋体" w:hint="eastAsia"/>
          <w:kern w:val="0"/>
          <w:sz w:val="24"/>
          <w:szCs w:val="24"/>
        </w:rPr>
        <w:t>拍卖</w:t>
      </w:r>
      <w:r>
        <w:rPr>
          <w:rFonts w:ascii="宋体" w:hAnsi="宋体" w:cs="宋体"/>
          <w:kern w:val="0"/>
          <w:sz w:val="24"/>
          <w:szCs w:val="24"/>
        </w:rPr>
        <w:t>标的</w:t>
      </w:r>
      <w:r>
        <w:rPr>
          <w:rFonts w:ascii="宋体" w:hAnsi="宋体" w:cs="宋体" w:hint="eastAsia"/>
          <w:kern w:val="0"/>
          <w:sz w:val="24"/>
          <w:szCs w:val="24"/>
        </w:rPr>
        <w:t>现状及</w:t>
      </w:r>
      <w:r>
        <w:rPr>
          <w:rFonts w:ascii="宋体" w:hAnsi="宋体" w:cs="宋体"/>
          <w:kern w:val="0"/>
          <w:sz w:val="24"/>
          <w:szCs w:val="24"/>
        </w:rPr>
        <w:t>质量等提出异议。</w:t>
      </w:r>
    </w:p>
    <w:p w14:paraId="09496BC5" w14:textId="77777777" w:rsidR="00A66A83" w:rsidRDefault="00C85EAE">
      <w:pPr>
        <w:snapToGrid w:val="0"/>
        <w:spacing w:line="440" w:lineRule="exact"/>
        <w:ind w:firstLineChars="200" w:firstLine="482"/>
        <w:textAlignment w:val="baseline"/>
        <w:rPr>
          <w:rFonts w:ascii="宋体" w:hAnsi="宋体"/>
          <w:b/>
          <w:bCs/>
          <w:sz w:val="24"/>
        </w:rPr>
      </w:pPr>
      <w:r>
        <w:rPr>
          <w:rFonts w:ascii="宋体" w:hAnsi="宋体" w:hint="eastAsia"/>
          <w:b/>
          <w:bCs/>
          <w:sz w:val="24"/>
        </w:rPr>
        <w:t>四、竞买资格</w:t>
      </w:r>
    </w:p>
    <w:p w14:paraId="60B820F5" w14:textId="77777777" w:rsidR="00A66A83" w:rsidRDefault="00C85EAE">
      <w:pPr>
        <w:snapToGrid w:val="0"/>
        <w:spacing w:line="42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、竞买人必须是注册地在广东省内具有船舶制造、船舶修理、船舶拆解等</w:t>
      </w:r>
      <w:r>
        <w:rPr>
          <w:rFonts w:ascii="宋体" w:hAnsi="宋体" w:hint="eastAsia"/>
          <w:sz w:val="24"/>
          <w:szCs w:val="24"/>
        </w:rPr>
        <w:lastRenderedPageBreak/>
        <w:t>资质和拆解场地的企业法人单位。</w:t>
      </w:r>
    </w:p>
    <w:p w14:paraId="12D54048" w14:textId="0E66F2E5" w:rsidR="00A66A83" w:rsidRDefault="00C85EAE" w:rsidP="00A3777E">
      <w:pPr>
        <w:snapToGrid w:val="0"/>
        <w:spacing w:line="400" w:lineRule="exact"/>
        <w:rPr>
          <w:rFonts w:ascii="宋体" w:hAnsi="宋体"/>
          <w:sz w:val="24"/>
          <w:szCs w:val="24"/>
        </w:rPr>
      </w:pPr>
      <w:r>
        <w:rPr>
          <w:rFonts w:ascii="宋体" w:hAnsi="宋体"/>
          <w:sz w:val="24"/>
          <w:szCs w:val="24"/>
        </w:rPr>
        <w:t xml:space="preserve">    2</w:t>
      </w:r>
      <w:r>
        <w:rPr>
          <w:rFonts w:ascii="宋体" w:hAnsi="宋体" w:hint="eastAsia"/>
          <w:sz w:val="24"/>
          <w:szCs w:val="24"/>
        </w:rPr>
        <w:t>、竞买人应符合国务院及生态环境等部门有关废船安全环保拆解的行政法规规定和国家环境标准规范，并提供由生态环境部门批准的拆船“项目竣工环境保护验收”</w:t>
      </w:r>
      <w:r w:rsidR="00790642">
        <w:rPr>
          <w:rFonts w:ascii="宋体" w:hAnsi="宋体" w:hint="eastAsia"/>
          <w:sz w:val="24"/>
          <w:szCs w:val="24"/>
        </w:rPr>
        <w:t>资料</w:t>
      </w:r>
      <w:r>
        <w:rPr>
          <w:rFonts w:ascii="宋体" w:hAnsi="宋体" w:hint="eastAsia"/>
          <w:sz w:val="24"/>
          <w:szCs w:val="24"/>
        </w:rPr>
        <w:t>和核发的拆船“排污许可证”。</w:t>
      </w:r>
    </w:p>
    <w:p w14:paraId="1A0FC581" w14:textId="77777777" w:rsidR="00A66A83" w:rsidRDefault="00C85EAE" w:rsidP="00A3777E">
      <w:pPr>
        <w:snapToGrid w:val="0"/>
        <w:spacing w:line="400" w:lineRule="exact"/>
        <w:ind w:firstLineChars="200" w:firstLine="482"/>
        <w:textAlignment w:val="baseline"/>
        <w:rPr>
          <w:rFonts w:ascii="宋体" w:hAnsi="宋体"/>
          <w:b/>
          <w:bCs/>
          <w:color w:val="000000" w:themeColor="text1"/>
          <w:sz w:val="24"/>
        </w:rPr>
      </w:pPr>
      <w:r>
        <w:rPr>
          <w:rFonts w:ascii="宋体" w:hAnsi="宋体" w:hint="eastAsia"/>
          <w:b/>
          <w:bCs/>
          <w:color w:val="000000" w:themeColor="text1"/>
          <w:sz w:val="24"/>
        </w:rPr>
        <w:t>五、注册报名</w:t>
      </w:r>
    </w:p>
    <w:p w14:paraId="6A1893F1" w14:textId="079300B3" w:rsidR="00A66A83" w:rsidRDefault="00C85EAE" w:rsidP="00A3777E">
      <w:pPr>
        <w:snapToGrid w:val="0"/>
        <w:spacing w:line="400" w:lineRule="exact"/>
        <w:ind w:firstLineChars="200" w:firstLine="480"/>
        <w:rPr>
          <w:rFonts w:ascii="宋体" w:hAnsi="宋体" w:cs="宋体"/>
          <w:kern w:val="0"/>
          <w:sz w:val="24"/>
          <w:szCs w:val="24"/>
        </w:rPr>
      </w:pPr>
      <w:r>
        <w:rPr>
          <w:rFonts w:ascii="宋体" w:hAnsi="宋体" w:cs="宋体" w:hint="eastAsia"/>
          <w:kern w:val="0"/>
          <w:sz w:val="24"/>
          <w:szCs w:val="24"/>
        </w:rPr>
        <w:t>1、具有竞买资格的竞买人请于2</w:t>
      </w:r>
      <w:r>
        <w:rPr>
          <w:rFonts w:ascii="宋体" w:hAnsi="宋体" w:cs="宋体"/>
          <w:kern w:val="0"/>
          <w:sz w:val="24"/>
          <w:szCs w:val="24"/>
        </w:rPr>
        <w:t>02</w:t>
      </w:r>
      <w:r w:rsidR="00D6155A">
        <w:rPr>
          <w:rFonts w:ascii="宋体" w:hAnsi="宋体" w:cs="宋体"/>
          <w:kern w:val="0"/>
          <w:sz w:val="24"/>
          <w:szCs w:val="24"/>
        </w:rPr>
        <w:t>2</w:t>
      </w:r>
      <w:r>
        <w:rPr>
          <w:rFonts w:ascii="宋体" w:hAnsi="宋体" w:cs="宋体" w:hint="eastAsia"/>
          <w:kern w:val="0"/>
          <w:sz w:val="24"/>
          <w:szCs w:val="24"/>
        </w:rPr>
        <w:t>年</w:t>
      </w:r>
      <w:r w:rsidR="00790642">
        <w:rPr>
          <w:rFonts w:ascii="宋体" w:hAnsi="宋体" w:cs="宋体"/>
          <w:kern w:val="0"/>
          <w:sz w:val="24"/>
          <w:szCs w:val="24"/>
        </w:rPr>
        <w:t>5</w:t>
      </w:r>
      <w:r>
        <w:rPr>
          <w:rFonts w:ascii="宋体" w:hAnsi="宋体" w:cs="宋体" w:hint="eastAsia"/>
          <w:kern w:val="0"/>
          <w:sz w:val="24"/>
          <w:szCs w:val="24"/>
        </w:rPr>
        <w:t>月</w:t>
      </w:r>
      <w:r w:rsidR="00790642">
        <w:rPr>
          <w:rFonts w:ascii="宋体" w:hAnsi="宋体" w:cs="宋体" w:hint="eastAsia"/>
          <w:kern w:val="0"/>
          <w:sz w:val="24"/>
          <w:szCs w:val="24"/>
        </w:rPr>
        <w:t>9</w:t>
      </w:r>
      <w:r>
        <w:rPr>
          <w:rFonts w:ascii="宋体" w:hAnsi="宋体" w:cs="宋体" w:hint="eastAsia"/>
          <w:kern w:val="0"/>
          <w:sz w:val="24"/>
          <w:szCs w:val="24"/>
        </w:rPr>
        <w:t>日</w:t>
      </w:r>
      <w:r w:rsidR="00790642">
        <w:rPr>
          <w:rFonts w:ascii="宋体" w:hAnsi="宋体" w:cs="宋体" w:hint="eastAsia"/>
          <w:kern w:val="0"/>
          <w:sz w:val="24"/>
          <w:szCs w:val="24"/>
        </w:rPr>
        <w:t>中午1</w:t>
      </w:r>
      <w:r w:rsidR="00790642">
        <w:rPr>
          <w:rFonts w:ascii="宋体" w:hAnsi="宋体" w:cs="宋体"/>
          <w:kern w:val="0"/>
          <w:sz w:val="24"/>
          <w:szCs w:val="24"/>
        </w:rPr>
        <w:t>2</w:t>
      </w:r>
      <w:r w:rsidR="00790642">
        <w:rPr>
          <w:rFonts w:ascii="宋体" w:hAnsi="宋体" w:cs="宋体" w:hint="eastAsia"/>
          <w:kern w:val="0"/>
          <w:sz w:val="24"/>
          <w:szCs w:val="24"/>
        </w:rPr>
        <w:t>时</w:t>
      </w:r>
      <w:r>
        <w:rPr>
          <w:rFonts w:ascii="宋体" w:hAnsi="宋体" w:cs="宋体" w:hint="eastAsia"/>
          <w:kern w:val="0"/>
          <w:sz w:val="24"/>
          <w:szCs w:val="24"/>
        </w:rPr>
        <w:t>前将竞买资格文件（营业执照、法人代表证明书、法定代表人身份证、法人授权委托书、代理人身份证、拆解场地证明文件[包括但不限于拆解场地面积、规模及相关图片]及</w:t>
      </w:r>
      <w:r>
        <w:rPr>
          <w:rFonts w:ascii="宋体" w:hAnsi="宋体" w:hint="eastAsia"/>
          <w:sz w:val="24"/>
          <w:szCs w:val="24"/>
        </w:rPr>
        <w:t>生态环境部门批准的拆船“项目竣工环境保护验收”和核发的拆船“排污许可证”,上述资料复印件或扫描件须</w:t>
      </w:r>
      <w:r>
        <w:rPr>
          <w:rFonts w:ascii="宋体" w:hAnsi="宋体" w:cs="宋体" w:hint="eastAsia"/>
          <w:kern w:val="0"/>
          <w:sz w:val="24"/>
          <w:szCs w:val="24"/>
        </w:rPr>
        <w:t>加盖公章）</w:t>
      </w:r>
      <w:hyperlink r:id="rId7" w:history="1">
        <w:r>
          <w:rPr>
            <w:rStyle w:val="a8"/>
            <w:rFonts w:ascii="等线" w:eastAsia="等线" w:hAnsi="等线" w:cs="等线" w:hint="eastAsia"/>
            <w:color w:val="auto"/>
            <w:kern w:val="0"/>
            <w:sz w:val="24"/>
            <w:szCs w:val="24"/>
            <w:u w:val="none"/>
          </w:rPr>
          <w:t>发至指定邮箱gdxunxing96@126.com</w:t>
        </w:r>
      </w:hyperlink>
      <w:r>
        <w:rPr>
          <w:rFonts w:ascii="等线" w:eastAsia="等线" w:hAnsi="等线" w:cs="等线" w:hint="eastAsia"/>
          <w:kern w:val="0"/>
          <w:sz w:val="24"/>
          <w:szCs w:val="24"/>
        </w:rPr>
        <w:t>。</w:t>
      </w:r>
    </w:p>
    <w:p w14:paraId="4BF07997" w14:textId="3E8B7EE8" w:rsidR="00A66A83" w:rsidRDefault="00C85EAE" w:rsidP="00A3777E">
      <w:pPr>
        <w:snapToGrid w:val="0"/>
        <w:spacing w:line="400" w:lineRule="exact"/>
        <w:ind w:firstLineChars="200" w:firstLine="480"/>
        <w:rPr>
          <w:rFonts w:ascii="宋体" w:hAnsi="宋体"/>
          <w:sz w:val="24"/>
          <w:szCs w:val="24"/>
        </w:rPr>
      </w:pPr>
      <w:r>
        <w:rPr>
          <w:rFonts w:ascii="宋体" w:hAnsi="宋体" w:cs="宋体"/>
          <w:kern w:val="0"/>
          <w:sz w:val="24"/>
          <w:szCs w:val="24"/>
        </w:rPr>
        <w:t>2</w:t>
      </w:r>
      <w:r>
        <w:rPr>
          <w:rFonts w:ascii="宋体" w:hAnsi="宋体" w:cs="宋体" w:hint="eastAsia"/>
          <w:kern w:val="0"/>
          <w:sz w:val="24"/>
          <w:szCs w:val="24"/>
        </w:rPr>
        <w:t>、拍卖人负责审核竞买人资质，审核通过、符合资质的竞买人须在</w:t>
      </w:r>
      <w:r w:rsidR="00D6155A">
        <w:rPr>
          <w:rFonts w:ascii="宋体" w:hAnsi="宋体" w:cs="宋体" w:hint="eastAsia"/>
          <w:kern w:val="0"/>
          <w:sz w:val="24"/>
          <w:szCs w:val="24"/>
        </w:rPr>
        <w:t>2</w:t>
      </w:r>
      <w:r w:rsidR="00D6155A">
        <w:rPr>
          <w:rFonts w:ascii="宋体" w:hAnsi="宋体" w:cs="宋体"/>
          <w:kern w:val="0"/>
          <w:sz w:val="24"/>
          <w:szCs w:val="24"/>
        </w:rPr>
        <w:t>022</w:t>
      </w:r>
      <w:r w:rsidR="00D6155A">
        <w:rPr>
          <w:rFonts w:ascii="宋体" w:hAnsi="宋体" w:cs="宋体" w:hint="eastAsia"/>
          <w:kern w:val="0"/>
          <w:sz w:val="24"/>
          <w:szCs w:val="24"/>
        </w:rPr>
        <w:t>年</w:t>
      </w:r>
      <w:r w:rsidR="00790642">
        <w:rPr>
          <w:rFonts w:ascii="宋体" w:hAnsi="宋体" w:cs="宋体" w:hint="eastAsia"/>
          <w:kern w:val="0"/>
          <w:sz w:val="24"/>
          <w:szCs w:val="24"/>
        </w:rPr>
        <w:t>5</w:t>
      </w:r>
      <w:r>
        <w:rPr>
          <w:rFonts w:ascii="宋体" w:hAnsi="宋体" w:hint="eastAsia"/>
          <w:kern w:val="0"/>
          <w:sz w:val="24"/>
          <w:szCs w:val="24"/>
        </w:rPr>
        <w:t>月</w:t>
      </w:r>
      <w:r w:rsidR="00790642">
        <w:rPr>
          <w:rFonts w:ascii="宋体" w:hAnsi="宋体" w:hint="eastAsia"/>
          <w:kern w:val="0"/>
          <w:sz w:val="24"/>
          <w:szCs w:val="24"/>
        </w:rPr>
        <w:t>9</w:t>
      </w:r>
      <w:r>
        <w:rPr>
          <w:rFonts w:ascii="宋体" w:hAnsi="宋体" w:hint="eastAsia"/>
          <w:kern w:val="0"/>
          <w:sz w:val="24"/>
          <w:szCs w:val="24"/>
        </w:rPr>
        <w:t>日下午5时前（以到账时间为准）将竞买保证金缴至</w:t>
      </w:r>
      <w:r>
        <w:rPr>
          <w:rFonts w:ascii="宋体" w:hAnsi="宋体" w:hint="eastAsia"/>
          <w:sz w:val="24"/>
          <w:szCs w:val="24"/>
        </w:rPr>
        <w:t>如下帐上（户名：广东迅兴拍卖有限公司，开户行：中国农业银行深圳锦湖支行，账号：41009100040008541）。</w:t>
      </w:r>
    </w:p>
    <w:p w14:paraId="6375650E" w14:textId="77777777" w:rsidR="00A66A83" w:rsidRDefault="00C85EAE" w:rsidP="00A3777E">
      <w:pPr>
        <w:snapToGrid w:val="0"/>
        <w:spacing w:line="400" w:lineRule="exact"/>
        <w:ind w:firstLineChars="200" w:firstLine="480"/>
        <w:rPr>
          <w:rFonts w:ascii="宋体" w:hAnsi="宋体"/>
          <w:sz w:val="24"/>
          <w:szCs w:val="24"/>
        </w:rPr>
      </w:pPr>
      <w:r>
        <w:rPr>
          <w:rFonts w:ascii="宋体" w:hAnsi="宋体" w:hint="eastAsia"/>
          <w:sz w:val="24"/>
          <w:szCs w:val="24"/>
        </w:rPr>
        <w:t>3、缴纳竞买保证金后在全拍网平台在线注册报名，办理网络竞买登记手续。</w:t>
      </w:r>
    </w:p>
    <w:p w14:paraId="29B2A3B4" w14:textId="77777777" w:rsidR="00A66A83" w:rsidRDefault="00C85EAE" w:rsidP="00A3777E">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六、竞买保证金</w:t>
      </w:r>
    </w:p>
    <w:p w14:paraId="453EED28" w14:textId="27CDBA62" w:rsidR="00A66A83" w:rsidRDefault="00C85EAE" w:rsidP="00A3777E">
      <w:pPr>
        <w:snapToGrid w:val="0"/>
        <w:spacing w:line="400" w:lineRule="exact"/>
        <w:ind w:firstLineChars="200" w:firstLine="480"/>
        <w:rPr>
          <w:rFonts w:ascii="宋体" w:hAnsi="宋体" w:cs="宋体"/>
          <w:kern w:val="0"/>
          <w:sz w:val="24"/>
        </w:rPr>
      </w:pPr>
      <w:r>
        <w:rPr>
          <w:rFonts w:ascii="宋体" w:hAnsi="宋体" w:cs="宋体" w:hint="eastAsia"/>
          <w:kern w:val="0"/>
          <w:sz w:val="24"/>
        </w:rPr>
        <w:t>竞买保证金为人民币</w:t>
      </w:r>
      <w:r w:rsidR="00790642">
        <w:rPr>
          <w:rFonts w:ascii="宋体" w:hAnsi="宋体" w:cs="宋体" w:hint="eastAsia"/>
          <w:kern w:val="0"/>
          <w:sz w:val="24"/>
        </w:rPr>
        <w:t>5</w:t>
      </w:r>
      <w:r>
        <w:rPr>
          <w:rFonts w:ascii="宋体" w:hAnsi="宋体" w:cs="宋体"/>
          <w:kern w:val="0"/>
          <w:sz w:val="24"/>
        </w:rPr>
        <w:t>0</w:t>
      </w:r>
      <w:r>
        <w:rPr>
          <w:rFonts w:ascii="宋体" w:hAnsi="宋体" w:cs="宋体" w:hint="eastAsia"/>
          <w:kern w:val="0"/>
          <w:sz w:val="24"/>
        </w:rPr>
        <w:t>万元（</w:t>
      </w:r>
      <w:r>
        <w:rPr>
          <w:rFonts w:ascii="宋体" w:hAnsi="宋体" w:hint="eastAsia"/>
          <w:sz w:val="24"/>
        </w:rPr>
        <w:t>竞买人保证其竞买支付的保证金及成交价款为其合法所有的资金。）</w:t>
      </w:r>
    </w:p>
    <w:p w14:paraId="1A1CFD49" w14:textId="77777777" w:rsidR="00A66A83" w:rsidRDefault="00C85EAE" w:rsidP="00A3777E">
      <w:pPr>
        <w:widowControl/>
        <w:shd w:val="clear" w:color="auto" w:fill="FFFFFF"/>
        <w:snapToGrid w:val="0"/>
        <w:spacing w:line="400" w:lineRule="exact"/>
        <w:ind w:firstLineChars="200" w:firstLine="480"/>
        <w:jc w:val="left"/>
        <w:rPr>
          <w:rFonts w:ascii="宋体" w:hAnsi="宋体" w:cs="宋体"/>
          <w:color w:val="FF0000"/>
          <w:kern w:val="0"/>
          <w:sz w:val="24"/>
          <w:szCs w:val="24"/>
        </w:rPr>
      </w:pPr>
      <w:r>
        <w:rPr>
          <w:rFonts w:ascii="宋体" w:hAnsi="宋体" w:cs="宋体" w:hint="eastAsia"/>
          <w:kern w:val="0"/>
          <w:sz w:val="24"/>
          <w:szCs w:val="24"/>
          <w:shd w:val="clear" w:color="auto" w:fill="FFFFFF"/>
        </w:rPr>
        <w:t>拍卖成交后，竞买成功者为买受人。买受人的竞买保证金将在竞买成功后抵扣部分成交款。</w:t>
      </w:r>
    </w:p>
    <w:p w14:paraId="652DA69E" w14:textId="77777777" w:rsidR="00A66A83" w:rsidRDefault="00C85EAE" w:rsidP="00A3777E">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七、加价幅度</w:t>
      </w:r>
    </w:p>
    <w:p w14:paraId="235DF815" w14:textId="77777777" w:rsidR="00A66A83" w:rsidRDefault="00C85EAE" w:rsidP="00A3777E">
      <w:pPr>
        <w:widowControl/>
        <w:shd w:val="clear" w:color="auto" w:fill="FFFFFF"/>
        <w:snapToGrid w:val="0"/>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shd w:val="clear" w:color="auto" w:fill="FFFFFF"/>
        </w:rPr>
        <w:t>在竞价过程中，请竞买人按规定的加价幅度</w:t>
      </w:r>
      <w:r>
        <w:rPr>
          <w:rFonts w:ascii="宋体" w:hAnsi="宋体" w:cs="宋体"/>
          <w:kern w:val="0"/>
          <w:sz w:val="24"/>
          <w:szCs w:val="24"/>
          <w:shd w:val="clear" w:color="auto" w:fill="FFFFFF"/>
        </w:rPr>
        <w:t>5000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6702FAB2" w14:textId="77777777" w:rsidR="00A66A83" w:rsidRDefault="00C85EAE" w:rsidP="00A3777E">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八、拍卖方式</w:t>
      </w:r>
    </w:p>
    <w:p w14:paraId="785859EC" w14:textId="77777777" w:rsidR="00A66A83" w:rsidRDefault="00C85EAE" w:rsidP="00A3777E">
      <w:pPr>
        <w:widowControl/>
        <w:shd w:val="clear" w:color="auto" w:fill="FFFFFF"/>
        <w:snapToGrid w:val="0"/>
        <w:spacing w:line="400" w:lineRule="exact"/>
        <w:ind w:firstLineChars="200" w:firstLine="482"/>
        <w:jc w:val="left"/>
        <w:rPr>
          <w:rFonts w:ascii="宋体" w:hAnsi="宋体" w:cs="宋体"/>
          <w:kern w:val="0"/>
          <w:sz w:val="24"/>
          <w:szCs w:val="24"/>
        </w:rPr>
      </w:pPr>
      <w:r>
        <w:rPr>
          <w:rFonts w:ascii="宋体" w:hAnsi="宋体" w:cs="宋体" w:hint="eastAsia"/>
          <w:b/>
          <w:bCs/>
          <w:kern w:val="0"/>
          <w:sz w:val="24"/>
        </w:rPr>
        <w:t>本次拍卖采用增价式拍卖，</w:t>
      </w:r>
      <w:r>
        <w:rPr>
          <w:rFonts w:ascii="宋体" w:hAnsi="宋体" w:cs="宋体" w:hint="eastAsia"/>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707EBC13" w14:textId="77777777" w:rsidR="00A66A83" w:rsidRDefault="00C85EAE" w:rsidP="00A3777E">
      <w:pPr>
        <w:snapToGrid w:val="0"/>
        <w:spacing w:line="400" w:lineRule="exact"/>
        <w:ind w:firstLineChars="200" w:firstLine="482"/>
        <w:rPr>
          <w:rFonts w:ascii="宋体" w:hAnsi="宋体" w:cs="宋体"/>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49022328" w14:textId="33D5EF31" w:rsidR="00A66A83" w:rsidRDefault="00C85EAE" w:rsidP="00A3777E">
      <w:pPr>
        <w:widowControl/>
        <w:shd w:val="clear" w:color="auto" w:fill="FFFFFF"/>
        <w:snapToGrid w:val="0"/>
        <w:spacing w:line="400" w:lineRule="exact"/>
        <w:ind w:firstLineChars="200" w:firstLine="480"/>
        <w:jc w:val="left"/>
        <w:rPr>
          <w:rFonts w:ascii="宋体" w:hAnsi="宋体" w:cs="Arial"/>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、拍卖成交后买受人须支付费用：①拍卖成交价款；②拍卖佣金（拍卖佣金率：拍卖成交价的5%）；③标的安全移交、拆解保证金人民币</w:t>
      </w:r>
      <w:r w:rsidR="004A18F0">
        <w:rPr>
          <w:rFonts w:ascii="宋体" w:hAnsi="宋体" w:cs="Arial" w:hint="eastAsia"/>
          <w:bCs/>
          <w:color w:val="000000"/>
          <w:kern w:val="0"/>
          <w:sz w:val="24"/>
        </w:rPr>
        <w:t>伍</w:t>
      </w:r>
      <w:r>
        <w:rPr>
          <w:rFonts w:ascii="宋体" w:hAnsi="宋体" w:cs="Arial" w:hint="eastAsia"/>
          <w:bCs/>
          <w:color w:val="000000"/>
          <w:kern w:val="0"/>
          <w:sz w:val="24"/>
        </w:rPr>
        <w:t>拾万元。</w:t>
      </w:r>
    </w:p>
    <w:p w14:paraId="720B91EA" w14:textId="77777777" w:rsidR="00A66A83" w:rsidRDefault="00C85EAE" w:rsidP="00A3777E">
      <w:pPr>
        <w:widowControl/>
        <w:shd w:val="clear" w:color="auto" w:fill="FFFFFF"/>
        <w:snapToGrid w:val="0"/>
        <w:spacing w:line="400" w:lineRule="exact"/>
        <w:ind w:firstLineChars="200" w:firstLine="480"/>
        <w:jc w:val="left"/>
        <w:rPr>
          <w:rFonts w:ascii="宋体" w:hAnsi="宋体" w:cs="Arial"/>
          <w:bCs/>
          <w:color w:val="000000"/>
          <w:kern w:val="0"/>
          <w:sz w:val="24"/>
        </w:rPr>
      </w:pPr>
      <w:r>
        <w:rPr>
          <w:rFonts w:ascii="宋体" w:hAnsi="宋体" w:cs="Arial" w:hint="eastAsia"/>
          <w:bCs/>
          <w:color w:val="000000"/>
          <w:kern w:val="0"/>
          <w:sz w:val="24"/>
        </w:rPr>
        <w:t>2、上述费用须拍卖成交之日起3个工作日内（以到帐时间为准）汇入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40E9BCC9" w14:textId="77777777" w:rsidR="00A66A83" w:rsidRDefault="00C85EAE" w:rsidP="00A3777E">
      <w:pPr>
        <w:snapToGrid w:val="0"/>
        <w:spacing w:line="400" w:lineRule="exact"/>
        <w:ind w:firstLineChars="200" w:firstLine="482"/>
        <w:rPr>
          <w:rFonts w:ascii="宋体" w:hAnsi="宋体"/>
          <w:b/>
          <w:bCs/>
          <w:color w:val="FF0000"/>
          <w:sz w:val="24"/>
        </w:rPr>
      </w:pPr>
      <w:r>
        <w:rPr>
          <w:rFonts w:ascii="宋体" w:hAnsi="宋体" w:cs="宋体" w:hint="eastAsia"/>
          <w:b/>
          <w:bCs/>
          <w:kern w:val="0"/>
          <w:sz w:val="24"/>
        </w:rPr>
        <w:lastRenderedPageBreak/>
        <w:t>十</w:t>
      </w:r>
      <w:r>
        <w:rPr>
          <w:rFonts w:ascii="宋体" w:hAnsi="宋体" w:hint="eastAsia"/>
          <w:b/>
          <w:bCs/>
          <w:sz w:val="24"/>
        </w:rPr>
        <w:t>、拍卖</w:t>
      </w:r>
      <w:r>
        <w:rPr>
          <w:rFonts w:ascii="宋体" w:hAnsi="宋体" w:hint="eastAsia"/>
          <w:b/>
          <w:bCs/>
          <w:color w:val="000000" w:themeColor="text1"/>
          <w:sz w:val="24"/>
        </w:rPr>
        <w:t>成交手续办理</w:t>
      </w:r>
    </w:p>
    <w:p w14:paraId="61FC51BF" w14:textId="77777777" w:rsidR="00A66A83" w:rsidRDefault="00C85EAE" w:rsidP="00A3777E">
      <w:pPr>
        <w:snapToGrid w:val="0"/>
        <w:spacing w:line="400" w:lineRule="exact"/>
        <w:ind w:firstLineChars="200" w:firstLine="480"/>
        <w:rPr>
          <w:rFonts w:ascii="宋体" w:hAnsi="宋体"/>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鉴于网络拍卖会的特殊性，网络竞买人在网上竞得拍卖标的成为买受人的，</w:t>
      </w:r>
      <w:r>
        <w:rPr>
          <w:rFonts w:ascii="宋体" w:hAnsi="宋体" w:cs="宋体" w:hint="eastAsia"/>
          <w:kern w:val="0"/>
          <w:sz w:val="24"/>
        </w:rPr>
        <w:t>必须于拍卖会结束后第二天到拍卖公司签署《拍卖成交确认书》、《网络拍卖会笔录》</w:t>
      </w:r>
      <w:r>
        <w:rPr>
          <w:rFonts w:ascii="宋体" w:hAnsi="宋体" w:hint="eastAsia"/>
          <w:sz w:val="24"/>
        </w:rPr>
        <w:t>等相关文件，并在拍卖成交之日起3个工作日内（以到帐时间为准）将拍卖成交价款、拍卖佣金（拍卖成交价的5%）、</w:t>
      </w:r>
      <w:r>
        <w:rPr>
          <w:rFonts w:ascii="Arial" w:hAnsi="Arial" w:cs="Arial" w:hint="eastAsia"/>
          <w:bCs/>
          <w:kern w:val="0"/>
          <w:sz w:val="24"/>
        </w:rPr>
        <w:t>标的安全移交、拆解保证金汇</w:t>
      </w:r>
      <w:r>
        <w:rPr>
          <w:rFonts w:ascii="宋体" w:hAnsi="宋体" w:hint="eastAsia"/>
          <w:kern w:val="0"/>
          <w:sz w:val="24"/>
        </w:rPr>
        <w:t>入我公司账上。本拍卖标的</w:t>
      </w:r>
      <w:r>
        <w:rPr>
          <w:rFonts w:ascii="宋体" w:hAnsi="宋体" w:cs="宋体"/>
          <w:kern w:val="0"/>
          <w:sz w:val="24"/>
          <w:szCs w:val="24"/>
        </w:rPr>
        <w:t>为非税收入，无法开具增值税发票</w:t>
      </w:r>
      <w:r>
        <w:rPr>
          <w:rFonts w:ascii="宋体" w:hAnsi="宋体" w:cs="宋体" w:hint="eastAsia"/>
          <w:kern w:val="0"/>
          <w:sz w:val="24"/>
          <w:szCs w:val="24"/>
        </w:rPr>
        <w:t>，</w:t>
      </w:r>
      <w:r>
        <w:rPr>
          <w:rFonts w:ascii="宋体" w:hAnsi="宋体" w:hint="eastAsia"/>
          <w:sz w:val="24"/>
        </w:rPr>
        <w:t>拍卖公司仅提供《拍卖成交确认书》及拍卖佣金发票。</w:t>
      </w:r>
    </w:p>
    <w:p w14:paraId="27D8E75A" w14:textId="77777777" w:rsidR="00A66A83" w:rsidRDefault="00C85EAE" w:rsidP="00A3777E">
      <w:pPr>
        <w:snapToGrid w:val="0"/>
        <w:spacing w:line="400" w:lineRule="exact"/>
        <w:ind w:right="-108" w:firstLineChars="200" w:firstLine="480"/>
        <w:rPr>
          <w:rFonts w:ascii="宋体" w:hAnsi="宋体"/>
          <w:sz w:val="24"/>
        </w:rPr>
      </w:pPr>
      <w:r>
        <w:rPr>
          <w:rFonts w:ascii="宋体" w:hAnsi="宋体" w:hint="eastAsia"/>
          <w:sz w:val="24"/>
        </w:rPr>
        <w:t>2、买受人交清全款后，拍卖人以短信或电话方式通知买受人办理拍卖标的移交手续。</w:t>
      </w:r>
    </w:p>
    <w:p w14:paraId="47302ECD" w14:textId="77777777" w:rsidR="00A66A83" w:rsidRDefault="00C85EAE" w:rsidP="00A3777E">
      <w:pPr>
        <w:snapToGrid w:val="0"/>
        <w:spacing w:line="400" w:lineRule="exact"/>
        <w:ind w:right="-108" w:firstLineChars="200" w:firstLine="480"/>
        <w:rPr>
          <w:rFonts w:ascii="宋体" w:hAnsi="宋体"/>
          <w:sz w:val="24"/>
        </w:rPr>
      </w:pPr>
      <w:r>
        <w:rPr>
          <w:rFonts w:ascii="宋体" w:hAnsi="宋体" w:hint="eastAsia"/>
          <w:sz w:val="24"/>
        </w:rPr>
        <w:t>3、标的移交、拆解手续办理</w:t>
      </w:r>
    </w:p>
    <w:p w14:paraId="1E8056C6" w14:textId="34FDC22D" w:rsidR="00A66A83" w:rsidRDefault="00C85EAE" w:rsidP="00A3777E">
      <w:pPr>
        <w:snapToGrid w:val="0"/>
        <w:spacing w:line="400" w:lineRule="exact"/>
        <w:ind w:firstLineChars="200" w:firstLine="480"/>
        <w:rPr>
          <w:rFonts w:ascii="宋体" w:hAnsi="宋体"/>
          <w:sz w:val="24"/>
          <w:szCs w:val="24"/>
        </w:rPr>
      </w:pPr>
      <w:r>
        <w:rPr>
          <w:rFonts w:ascii="宋体" w:hAnsi="宋体" w:hint="eastAsia"/>
          <w:sz w:val="24"/>
          <w:szCs w:val="24"/>
        </w:rPr>
        <w:t>1）拍卖成交后2天内，委托人到买受人已申报的拆解场地现场核查</w:t>
      </w:r>
      <w:r>
        <w:rPr>
          <w:rFonts w:ascii="宋体" w:hAnsi="宋体" w:cs="宋体" w:hint="eastAsia"/>
          <w:kern w:val="0"/>
          <w:sz w:val="24"/>
          <w:szCs w:val="24"/>
        </w:rPr>
        <w:t>。如发现提供虚假资料的，则取消资格并没收</w:t>
      </w:r>
      <w:r w:rsidR="004A18F0">
        <w:rPr>
          <w:rFonts w:ascii="宋体" w:hAnsi="宋体" w:cs="宋体" w:hint="eastAsia"/>
          <w:kern w:val="0"/>
          <w:sz w:val="24"/>
          <w:szCs w:val="24"/>
        </w:rPr>
        <w:t>竞买</w:t>
      </w:r>
      <w:r>
        <w:rPr>
          <w:rFonts w:ascii="宋体" w:hAnsi="宋体" w:cs="宋体" w:hint="eastAsia"/>
          <w:kern w:val="0"/>
          <w:sz w:val="24"/>
          <w:szCs w:val="24"/>
        </w:rPr>
        <w:t>保证金，对标的进行重新拍卖。</w:t>
      </w:r>
    </w:p>
    <w:p w14:paraId="3C8DBDC6" w14:textId="77777777" w:rsidR="00A66A83" w:rsidRDefault="00C85EAE" w:rsidP="00A3777E">
      <w:pPr>
        <w:snapToGrid w:val="0"/>
        <w:spacing w:line="400" w:lineRule="exact"/>
        <w:ind w:firstLineChars="200" w:firstLine="480"/>
        <w:rPr>
          <w:rFonts w:ascii="宋体" w:hAnsi="宋体"/>
          <w:color w:val="000000"/>
          <w:sz w:val="24"/>
          <w:szCs w:val="24"/>
        </w:rPr>
      </w:pPr>
      <w:r>
        <w:rPr>
          <w:rFonts w:ascii="宋体" w:hAnsi="宋体" w:hint="eastAsia"/>
          <w:sz w:val="24"/>
          <w:szCs w:val="24"/>
        </w:rPr>
        <w:t>2）买受人应与委托人、拍卖人签定《标的安全移交、拆解承诺书》。</w:t>
      </w:r>
    </w:p>
    <w:p w14:paraId="24B63896" w14:textId="043DCCBA" w:rsidR="00A66A83" w:rsidRDefault="00C85EAE" w:rsidP="00A3777E">
      <w:pPr>
        <w:snapToGrid w:val="0"/>
        <w:spacing w:line="400" w:lineRule="exact"/>
        <w:ind w:firstLineChars="200" w:firstLine="480"/>
        <w:rPr>
          <w:rFonts w:ascii="宋体" w:hAnsi="宋体"/>
          <w:sz w:val="24"/>
          <w:szCs w:val="24"/>
        </w:rPr>
      </w:pPr>
      <w:r>
        <w:rPr>
          <w:rFonts w:ascii="宋体" w:hAnsi="宋体" w:hint="eastAsia"/>
          <w:color w:val="000000"/>
          <w:sz w:val="24"/>
          <w:szCs w:val="24"/>
        </w:rPr>
        <w:t>3）</w:t>
      </w:r>
      <w:r>
        <w:rPr>
          <w:rFonts w:ascii="宋体" w:hAnsi="宋体" w:hint="eastAsia"/>
          <w:sz w:val="24"/>
          <w:szCs w:val="24"/>
        </w:rPr>
        <w:t>买受人应自签署拍卖标的物交割清单之日起</w:t>
      </w:r>
      <w:r w:rsidR="004A18F0">
        <w:rPr>
          <w:rFonts w:ascii="宋体" w:hAnsi="宋体"/>
          <w:sz w:val="24"/>
          <w:szCs w:val="24"/>
        </w:rPr>
        <w:t>10</w:t>
      </w:r>
      <w:r>
        <w:rPr>
          <w:rFonts w:ascii="宋体" w:hAnsi="宋体" w:hint="eastAsia"/>
          <w:sz w:val="24"/>
          <w:szCs w:val="24"/>
        </w:rPr>
        <w:t>天</w:t>
      </w:r>
      <w:r>
        <w:rPr>
          <w:rFonts w:ascii="宋体" w:hAnsi="宋体" w:hint="eastAsia"/>
          <w:color w:val="000000"/>
          <w:sz w:val="24"/>
          <w:szCs w:val="24"/>
        </w:rPr>
        <w:t>内将</w:t>
      </w:r>
      <w:r>
        <w:rPr>
          <w:rFonts w:ascii="宋体" w:hAnsi="宋体" w:hint="eastAsia"/>
          <w:sz w:val="24"/>
          <w:szCs w:val="24"/>
        </w:rPr>
        <w:t>船舶拖离停泊地至拆解场地，逾期产生的保管费由买受人自行承担。拍卖标的移交及拆解过程中</w:t>
      </w:r>
      <w:r>
        <w:rPr>
          <w:rFonts w:ascii="宋体" w:hAnsi="宋体" w:cs="宋体" w:hint="eastAsia"/>
          <w:kern w:val="0"/>
          <w:sz w:val="24"/>
          <w:szCs w:val="24"/>
        </w:rPr>
        <w:t>产生的移船费、清理航道费用、打捞费、拖运费、吊装费、场地垃圾清理费、拆解费</w:t>
      </w:r>
      <w:r w:rsidR="004A18F0">
        <w:rPr>
          <w:rFonts w:ascii="宋体" w:hAnsi="宋体" w:cs="宋体" w:hint="eastAsia"/>
          <w:kern w:val="0"/>
          <w:sz w:val="24"/>
          <w:szCs w:val="24"/>
        </w:rPr>
        <w:t>、清污费</w:t>
      </w:r>
      <w:r>
        <w:rPr>
          <w:rFonts w:ascii="宋体" w:hAnsi="宋体" w:hint="eastAsia"/>
          <w:sz w:val="24"/>
          <w:szCs w:val="24"/>
        </w:rPr>
        <w:t>等费用由买受人自行承担。</w:t>
      </w:r>
    </w:p>
    <w:p w14:paraId="7DA59C4B" w14:textId="77777777" w:rsidR="00A66A83" w:rsidRDefault="00C85EAE" w:rsidP="00A3777E">
      <w:pPr>
        <w:snapToGrid w:val="0"/>
        <w:spacing w:line="400" w:lineRule="exact"/>
        <w:ind w:firstLineChars="200" w:firstLine="480"/>
        <w:rPr>
          <w:rFonts w:ascii="宋体" w:hAnsi="宋体"/>
          <w:sz w:val="24"/>
          <w:szCs w:val="24"/>
        </w:rPr>
      </w:pPr>
      <w:r>
        <w:rPr>
          <w:rFonts w:ascii="宋体" w:hAnsi="宋体" w:hint="eastAsia"/>
          <w:sz w:val="24"/>
          <w:szCs w:val="24"/>
        </w:rPr>
        <w:t>4）买受人将船舶拖至拆解场地，须由委托人进行清点和验收，验收无误才能拆解。</w:t>
      </w:r>
    </w:p>
    <w:p w14:paraId="1E64B44E" w14:textId="6D88D4E9" w:rsidR="004A18F0" w:rsidRDefault="00C85EAE" w:rsidP="004A18F0">
      <w:pPr>
        <w:snapToGrid w:val="0"/>
        <w:spacing w:line="400" w:lineRule="exact"/>
        <w:ind w:firstLineChars="200" w:firstLine="480"/>
        <w:rPr>
          <w:rFonts w:ascii="宋体" w:hAnsi="宋体"/>
          <w:sz w:val="28"/>
          <w:szCs w:val="28"/>
        </w:rPr>
      </w:pPr>
      <w:r w:rsidRPr="0003453C">
        <w:rPr>
          <w:rFonts w:ascii="宋体" w:hAnsi="宋体" w:hint="eastAsia"/>
          <w:sz w:val="24"/>
          <w:szCs w:val="24"/>
        </w:rPr>
        <w:t>5）</w:t>
      </w:r>
      <w:r w:rsidR="004A18F0" w:rsidRPr="004A18F0">
        <w:rPr>
          <w:rFonts w:ascii="宋体" w:hAnsi="宋体" w:hint="eastAsia"/>
          <w:sz w:val="24"/>
          <w:szCs w:val="24"/>
        </w:rPr>
        <w:t>买受人应在委托人验收后</w:t>
      </w:r>
      <w:r w:rsidR="004A18F0" w:rsidRPr="004A18F0">
        <w:rPr>
          <w:rFonts w:ascii="宋体" w:hAnsi="宋体"/>
          <w:sz w:val="24"/>
          <w:szCs w:val="24"/>
        </w:rPr>
        <w:t>25</w:t>
      </w:r>
      <w:r w:rsidR="004A18F0" w:rsidRPr="004A18F0">
        <w:rPr>
          <w:rFonts w:ascii="宋体" w:hAnsi="宋体" w:hint="eastAsia"/>
          <w:sz w:val="24"/>
          <w:szCs w:val="24"/>
        </w:rPr>
        <w:t>天内拆解完毕，并按照每一块的体积应小于</w:t>
      </w:r>
      <w:r w:rsidR="004A18F0" w:rsidRPr="004A18F0">
        <w:rPr>
          <w:rFonts w:ascii="宋体" w:hAnsi="宋体"/>
          <w:sz w:val="24"/>
          <w:szCs w:val="24"/>
        </w:rPr>
        <w:t>3</w:t>
      </w:r>
      <w:r w:rsidR="004A18F0" w:rsidRPr="004A18F0">
        <w:rPr>
          <w:rFonts w:ascii="宋体" w:hAnsi="宋体" w:hint="eastAsia"/>
          <w:sz w:val="24"/>
          <w:szCs w:val="24"/>
        </w:rPr>
        <w:t>米*</w:t>
      </w:r>
      <w:r w:rsidR="004A18F0" w:rsidRPr="004A18F0">
        <w:rPr>
          <w:rFonts w:ascii="宋体" w:hAnsi="宋体"/>
          <w:sz w:val="24"/>
          <w:szCs w:val="24"/>
        </w:rPr>
        <w:t>3</w:t>
      </w:r>
      <w:r w:rsidR="004A18F0" w:rsidRPr="004A18F0">
        <w:rPr>
          <w:rFonts w:ascii="宋体" w:hAnsi="宋体" w:hint="eastAsia"/>
          <w:sz w:val="24"/>
          <w:szCs w:val="24"/>
        </w:rPr>
        <w:t>米*</w:t>
      </w:r>
      <w:r w:rsidR="004A18F0" w:rsidRPr="004A18F0">
        <w:rPr>
          <w:rFonts w:ascii="宋体" w:hAnsi="宋体"/>
          <w:sz w:val="24"/>
          <w:szCs w:val="24"/>
        </w:rPr>
        <w:t>3</w:t>
      </w:r>
      <w:r w:rsidR="004A18F0" w:rsidRPr="004A18F0">
        <w:rPr>
          <w:rFonts w:ascii="宋体" w:hAnsi="宋体" w:hint="eastAsia"/>
          <w:sz w:val="24"/>
          <w:szCs w:val="24"/>
        </w:rPr>
        <w:t>米的标准进行拆解，每个发动机打孔2个以上或破碎。发动机集中对应船舶编号后，统一销毁。柴油机在缸体主要部位上下或左右打孔两个以上，打孔的钻头直径0</w:t>
      </w:r>
      <w:r w:rsidR="004A18F0" w:rsidRPr="004A18F0">
        <w:rPr>
          <w:rFonts w:ascii="宋体" w:hAnsi="宋体"/>
          <w:sz w:val="24"/>
          <w:szCs w:val="24"/>
        </w:rPr>
        <w:t>.8</w:t>
      </w:r>
      <w:r w:rsidR="004A18F0" w:rsidRPr="004A18F0">
        <w:rPr>
          <w:rFonts w:ascii="宋体" w:hAnsi="宋体" w:hint="eastAsia"/>
          <w:sz w:val="24"/>
          <w:szCs w:val="24"/>
        </w:rPr>
        <w:t>公分以上，深入缸体内壁。汽油发动机用挖机或其他设备砸碎，波箱砸碎或打孔，打孔直径与深度同上。对“大飞”发动机集中实施不可逆、去功能化拆解，对拆解过程全程监管并留存视频图片档案，防止“大飞”发动机及其组件回流市场，拆解须符合环保要求，并自行承担安全责任。</w:t>
      </w:r>
    </w:p>
    <w:p w14:paraId="5AB21802" w14:textId="77777777" w:rsidR="00A66A83" w:rsidRPr="0003453C" w:rsidRDefault="00C85EAE" w:rsidP="00A3777E">
      <w:pPr>
        <w:snapToGrid w:val="0"/>
        <w:spacing w:line="400" w:lineRule="exact"/>
        <w:ind w:firstLineChars="200" w:firstLine="480"/>
        <w:rPr>
          <w:rFonts w:ascii="宋体" w:hAnsi="宋体" w:cs="宋体"/>
          <w:kern w:val="0"/>
          <w:sz w:val="24"/>
          <w:szCs w:val="24"/>
        </w:rPr>
      </w:pPr>
      <w:r w:rsidRPr="0003453C">
        <w:rPr>
          <w:rFonts w:ascii="宋体" w:hAnsi="宋体" w:hint="eastAsia"/>
          <w:sz w:val="24"/>
          <w:szCs w:val="24"/>
        </w:rPr>
        <w:t>6）买受人在运输和拆解的过程中应聘请具备专业资质的人员，</w:t>
      </w:r>
      <w:r w:rsidRPr="0003453C">
        <w:rPr>
          <w:rFonts w:ascii="宋体" w:hAnsi="宋体" w:cs="宋体" w:hint="eastAsia"/>
          <w:kern w:val="0"/>
          <w:sz w:val="24"/>
          <w:szCs w:val="24"/>
        </w:rPr>
        <w:t>严格按照规定做好船舶拆解的防爆、防火及安全措施；整个拆解过程中买受人须接受委托人的监督，拆解工作应符合相关安全和环保要求，严禁污染环境，严禁将未经拆解处理的船舶移作他用或流入市场，若违规流入市场，依据相关规定追究买受人的法律责任。</w:t>
      </w:r>
    </w:p>
    <w:p w14:paraId="284D2511" w14:textId="4EFF5951" w:rsidR="006514AA" w:rsidRPr="006514AA" w:rsidRDefault="00C85EAE" w:rsidP="00A3777E">
      <w:pPr>
        <w:snapToGrid w:val="0"/>
        <w:spacing w:line="400" w:lineRule="exact"/>
        <w:ind w:firstLineChars="200" w:firstLine="480"/>
        <w:rPr>
          <w:rFonts w:ascii="宋体" w:hAnsi="宋体" w:cs="宋体" w:hint="eastAsia"/>
          <w:kern w:val="0"/>
          <w:sz w:val="24"/>
          <w:szCs w:val="24"/>
        </w:rPr>
      </w:pPr>
      <w:r w:rsidRPr="0003453C">
        <w:rPr>
          <w:rFonts w:ascii="宋体" w:hAnsi="宋体" w:cs="宋体" w:hint="eastAsia"/>
          <w:kern w:val="0"/>
          <w:sz w:val="24"/>
          <w:szCs w:val="24"/>
        </w:rPr>
        <w:t>7）</w:t>
      </w:r>
      <w:bookmarkStart w:id="0" w:name="_Hlk101942794"/>
      <w:r w:rsidR="006514AA" w:rsidRPr="006514AA">
        <w:rPr>
          <w:rFonts w:ascii="宋体" w:hAnsi="宋体" w:hint="eastAsia"/>
          <w:sz w:val="24"/>
          <w:szCs w:val="24"/>
        </w:rPr>
        <w:t>买受人应对拆解全过程进行监控、视频录像和拍照并用硬盘拷贝，监控及视频录像必须清晰，不得模糊。拆解前、拆解过程及拆解后的图片及视频录像等资料需将船身张贴或喷涂的船舶编号拍摄进内，视频资料以放大后能清晰看见</w:t>
      </w:r>
      <w:r w:rsidR="006514AA" w:rsidRPr="006514AA">
        <w:rPr>
          <w:rFonts w:ascii="宋体" w:hAnsi="宋体" w:hint="eastAsia"/>
          <w:sz w:val="24"/>
          <w:szCs w:val="24"/>
        </w:rPr>
        <w:lastRenderedPageBreak/>
        <w:t>船上张贴或喷涂的船舶编号为标准，发动机打孔或破碎的视频资料不少于1</w:t>
      </w:r>
      <w:r w:rsidR="006514AA" w:rsidRPr="006514AA">
        <w:rPr>
          <w:rFonts w:ascii="宋体" w:hAnsi="宋体"/>
          <w:sz w:val="24"/>
          <w:szCs w:val="24"/>
        </w:rPr>
        <w:t>0</w:t>
      </w:r>
      <w:r w:rsidR="006514AA" w:rsidRPr="006514AA">
        <w:rPr>
          <w:rFonts w:ascii="宋体" w:hAnsi="宋体" w:hint="eastAsia"/>
          <w:sz w:val="24"/>
          <w:szCs w:val="24"/>
        </w:rPr>
        <w:t>秒，拆解完毕后7天内制作拆解报告提交给委托人存档</w:t>
      </w:r>
      <w:r w:rsidR="006514AA" w:rsidRPr="006514AA">
        <w:rPr>
          <w:rFonts w:ascii="宋体" w:hAnsi="宋体" w:hint="eastAsia"/>
          <w:sz w:val="24"/>
          <w:szCs w:val="24"/>
        </w:rPr>
        <w:t>，</w:t>
      </w:r>
      <w:r w:rsidR="006514AA" w:rsidRPr="006514AA">
        <w:rPr>
          <w:rFonts w:ascii="宋体" w:hAnsi="宋体" w:hint="eastAsia"/>
          <w:sz w:val="24"/>
          <w:szCs w:val="24"/>
        </w:rPr>
        <w:t>拆解报告一式三份（包括整个拆解过程的监控、录像）。</w:t>
      </w:r>
      <w:bookmarkEnd w:id="0"/>
    </w:p>
    <w:p w14:paraId="7F982A20" w14:textId="2DCE38FE" w:rsidR="00A66A83" w:rsidRPr="0003453C" w:rsidRDefault="00C85EAE" w:rsidP="00A3777E">
      <w:pPr>
        <w:snapToGrid w:val="0"/>
        <w:spacing w:line="400" w:lineRule="exact"/>
        <w:ind w:right="70" w:firstLineChars="200" w:firstLine="480"/>
        <w:textAlignment w:val="baseline"/>
        <w:rPr>
          <w:rFonts w:ascii="宋体" w:hAnsi="宋体"/>
          <w:sz w:val="24"/>
        </w:rPr>
      </w:pPr>
      <w:r w:rsidRPr="0003453C">
        <w:rPr>
          <w:rFonts w:ascii="宋体" w:hAnsi="宋体" w:hint="eastAsia"/>
          <w:sz w:val="24"/>
        </w:rPr>
        <w:t>8）拍卖标的移交、拆解工作完成后，买受人支付的标的安全移交、拆解保证金待全部船舶拆解工作完成</w:t>
      </w:r>
      <w:r w:rsidR="00E31AC0" w:rsidRPr="0003453C">
        <w:rPr>
          <w:rFonts w:ascii="宋体" w:hAnsi="宋体" w:hint="eastAsia"/>
          <w:sz w:val="24"/>
        </w:rPr>
        <w:t>并提交拆解报告后</w:t>
      </w:r>
      <w:r w:rsidRPr="0003453C">
        <w:rPr>
          <w:rFonts w:ascii="宋体" w:hAnsi="宋体" w:hint="eastAsia"/>
          <w:sz w:val="24"/>
        </w:rPr>
        <w:t>由委托人签字确认无误后方可退回，如造成委托人损失的则从其交纳的保证金中扣除。</w:t>
      </w:r>
    </w:p>
    <w:p w14:paraId="0B94FDCC" w14:textId="77777777" w:rsidR="00A66A83" w:rsidRPr="0003453C" w:rsidRDefault="00C85EAE" w:rsidP="00A3777E">
      <w:pPr>
        <w:snapToGrid w:val="0"/>
        <w:spacing w:line="400" w:lineRule="exact"/>
        <w:ind w:firstLineChars="200" w:firstLine="482"/>
        <w:rPr>
          <w:rFonts w:ascii="宋体" w:hAnsi="宋体"/>
          <w:b/>
          <w:sz w:val="24"/>
        </w:rPr>
      </w:pPr>
      <w:r w:rsidRPr="0003453C">
        <w:rPr>
          <w:rFonts w:ascii="宋体" w:hAnsi="宋体" w:hint="eastAsia"/>
          <w:b/>
          <w:sz w:val="24"/>
        </w:rPr>
        <w:t>特别提醒：</w:t>
      </w:r>
    </w:p>
    <w:p w14:paraId="6DD92B70" w14:textId="69078BB5" w:rsidR="00A66A83" w:rsidRPr="0003453C" w:rsidRDefault="00C85EAE" w:rsidP="00A3777E">
      <w:pPr>
        <w:snapToGrid w:val="0"/>
        <w:spacing w:line="400" w:lineRule="exact"/>
        <w:ind w:firstLineChars="200" w:firstLine="482"/>
        <w:rPr>
          <w:rFonts w:ascii="宋体" w:hAnsi="宋体"/>
          <w:b/>
          <w:sz w:val="24"/>
        </w:rPr>
      </w:pPr>
      <w:r w:rsidRPr="0003453C">
        <w:rPr>
          <w:rFonts w:ascii="宋体" w:hAnsi="宋体"/>
          <w:b/>
          <w:sz w:val="24"/>
        </w:rPr>
        <w:t>1</w:t>
      </w:r>
      <w:r w:rsidRPr="0003453C">
        <w:rPr>
          <w:rFonts w:ascii="宋体" w:hAnsi="宋体" w:hint="eastAsia"/>
          <w:b/>
          <w:sz w:val="24"/>
        </w:rPr>
        <w:t>、对于拍卖标的内部构造和安全性，</w:t>
      </w:r>
      <w:r w:rsidR="006514AA">
        <w:rPr>
          <w:rFonts w:ascii="宋体" w:hAnsi="宋体" w:hint="eastAsia"/>
          <w:b/>
          <w:sz w:val="24"/>
        </w:rPr>
        <w:t>委托人及</w:t>
      </w:r>
      <w:r w:rsidRPr="0003453C">
        <w:rPr>
          <w:rFonts w:ascii="宋体" w:hAnsi="宋体" w:hint="eastAsia"/>
          <w:b/>
          <w:sz w:val="24"/>
        </w:rPr>
        <w:t>拍卖人未作专业性调查。拍卖成交后，委托人</w:t>
      </w:r>
      <w:r w:rsidR="006514AA">
        <w:rPr>
          <w:rFonts w:ascii="宋体" w:hAnsi="宋体" w:hint="eastAsia"/>
          <w:b/>
          <w:sz w:val="24"/>
        </w:rPr>
        <w:t>及拍卖人</w:t>
      </w:r>
      <w:r w:rsidRPr="0003453C">
        <w:rPr>
          <w:rFonts w:ascii="宋体" w:hAnsi="宋体" w:hint="eastAsia"/>
          <w:b/>
          <w:sz w:val="24"/>
        </w:rPr>
        <w:t>对标的移交</w:t>
      </w:r>
      <w:r w:rsidR="006514AA">
        <w:rPr>
          <w:rFonts w:ascii="宋体" w:hAnsi="宋体" w:hint="eastAsia"/>
          <w:b/>
          <w:sz w:val="24"/>
        </w:rPr>
        <w:t>、拆解</w:t>
      </w:r>
      <w:r w:rsidRPr="0003453C">
        <w:rPr>
          <w:rFonts w:ascii="宋体" w:hAnsi="宋体" w:hint="eastAsia"/>
          <w:b/>
          <w:sz w:val="24"/>
        </w:rPr>
        <w:t>过程中发生的安全问题不承担任何责任，由此产生的费用、风险及法律责任均由买受人承担。</w:t>
      </w:r>
    </w:p>
    <w:p w14:paraId="4A446A0B" w14:textId="6D1DD281" w:rsidR="00E31AC0" w:rsidRPr="0003453C" w:rsidRDefault="00E31AC0" w:rsidP="00A3777E">
      <w:pPr>
        <w:snapToGrid w:val="0"/>
        <w:spacing w:line="400" w:lineRule="exact"/>
        <w:ind w:firstLineChars="200" w:firstLine="482"/>
        <w:rPr>
          <w:rFonts w:ascii="宋体" w:hAnsi="宋体" w:cs="宋体"/>
          <w:b/>
          <w:bCs/>
          <w:kern w:val="0"/>
          <w:sz w:val="24"/>
          <w:szCs w:val="24"/>
        </w:rPr>
      </w:pPr>
      <w:r w:rsidRPr="0003453C">
        <w:rPr>
          <w:rFonts w:ascii="宋体" w:hAnsi="宋体" w:hint="eastAsia"/>
          <w:b/>
          <w:sz w:val="24"/>
        </w:rPr>
        <w:t>2、</w:t>
      </w:r>
      <w:r w:rsidRPr="0003453C">
        <w:rPr>
          <w:rFonts w:ascii="宋体" w:hAnsi="宋体" w:hint="eastAsia"/>
          <w:b/>
          <w:bCs/>
          <w:sz w:val="24"/>
          <w:szCs w:val="24"/>
        </w:rPr>
        <w:t>买受人未在</w:t>
      </w:r>
      <w:r w:rsidR="00FA187F">
        <w:rPr>
          <w:rFonts w:ascii="宋体" w:hAnsi="宋体" w:hint="eastAsia"/>
          <w:b/>
          <w:bCs/>
          <w:sz w:val="24"/>
          <w:szCs w:val="24"/>
        </w:rPr>
        <w:t>规</w:t>
      </w:r>
      <w:r w:rsidRPr="0003453C">
        <w:rPr>
          <w:rFonts w:ascii="宋体" w:hAnsi="宋体" w:hint="eastAsia"/>
          <w:b/>
          <w:bCs/>
          <w:sz w:val="24"/>
          <w:szCs w:val="24"/>
        </w:rPr>
        <w:t>定的时间内完成拆解工作的，须无条件接受委托人及拍卖人对船舶拆解延误处罚规定（每逾期一天罚款人民币贰万元，以此累计，此款从</w:t>
      </w:r>
      <w:r w:rsidRPr="0003453C">
        <w:rPr>
          <w:rFonts w:ascii="宋体" w:hAnsi="宋体" w:hint="eastAsia"/>
          <w:b/>
          <w:bCs/>
          <w:sz w:val="24"/>
        </w:rPr>
        <w:t>标的安全移交、拆解保证金中扣除</w:t>
      </w:r>
      <w:r w:rsidRPr="0003453C">
        <w:rPr>
          <w:rFonts w:ascii="宋体" w:hAnsi="宋体" w:hint="eastAsia"/>
          <w:b/>
          <w:bCs/>
          <w:sz w:val="24"/>
          <w:szCs w:val="24"/>
        </w:rPr>
        <w:t>）。同时买受人因未按要求进行拆解工作的或拆解完成后未按时提交拆解报告的，暂停参加委托人委托的三无船舶拍卖活动三次的资格。</w:t>
      </w:r>
    </w:p>
    <w:p w14:paraId="3F644799" w14:textId="7D6B41A7" w:rsidR="00A66A83" w:rsidRDefault="00E31AC0" w:rsidP="00A3777E">
      <w:pPr>
        <w:snapToGrid w:val="0"/>
        <w:spacing w:line="400" w:lineRule="exact"/>
        <w:ind w:right="70" w:firstLineChars="200" w:firstLine="482"/>
        <w:textAlignment w:val="baseline"/>
        <w:rPr>
          <w:rFonts w:ascii="宋体" w:hAnsi="宋体"/>
          <w:b/>
          <w:sz w:val="24"/>
        </w:rPr>
      </w:pPr>
      <w:r w:rsidRPr="0003453C">
        <w:rPr>
          <w:rFonts w:ascii="宋体" w:hAnsi="宋体" w:hint="eastAsia"/>
          <w:b/>
          <w:sz w:val="24"/>
        </w:rPr>
        <w:t>3</w:t>
      </w:r>
      <w:r w:rsidR="00C85EAE" w:rsidRPr="0003453C">
        <w:rPr>
          <w:rFonts w:ascii="宋体" w:hAnsi="宋体" w:hint="eastAsia"/>
          <w:b/>
          <w:sz w:val="24"/>
        </w:rPr>
        <w:t>、请买受人按照委托人要求进行拍卖标的移交、拆解，不得损坏委托人未拍卖的物品，如因移交拆解问题接到委托人投诉的，除按规</w:t>
      </w:r>
      <w:r w:rsidR="00C85EAE">
        <w:rPr>
          <w:rFonts w:ascii="宋体" w:hAnsi="宋体" w:hint="eastAsia"/>
          <w:b/>
          <w:sz w:val="24"/>
        </w:rPr>
        <w:t>定扣除标的安全移交、拆解保证金外，将列入我司拍卖“黑名单”，一年内不得参加我司举办的所有拍卖会。</w:t>
      </w:r>
    </w:p>
    <w:p w14:paraId="051B7F3E" w14:textId="77777777" w:rsidR="00A66A83" w:rsidRDefault="00C85EAE" w:rsidP="00A3777E">
      <w:pPr>
        <w:snapToGrid w:val="0"/>
        <w:spacing w:line="400" w:lineRule="exact"/>
        <w:ind w:right="70" w:firstLineChars="200" w:firstLine="482"/>
        <w:textAlignment w:val="baseline"/>
        <w:rPr>
          <w:rFonts w:ascii="宋体" w:hAnsi="宋体"/>
          <w:b/>
          <w:sz w:val="24"/>
        </w:rPr>
      </w:pPr>
      <w:r>
        <w:rPr>
          <w:rFonts w:ascii="宋体" w:hAnsi="宋体" w:hint="eastAsia"/>
          <w:b/>
          <w:sz w:val="24"/>
        </w:rPr>
        <w:t>十一、瑕疵声明</w:t>
      </w:r>
    </w:p>
    <w:p w14:paraId="0AED2C04" w14:textId="77777777" w:rsidR="00A66A83" w:rsidRDefault="00C85EAE" w:rsidP="00A3777E">
      <w:pPr>
        <w:snapToGrid w:val="0"/>
        <w:spacing w:line="400" w:lineRule="exact"/>
        <w:ind w:firstLineChars="200" w:firstLine="480"/>
        <w:textAlignment w:val="baseline"/>
        <w:rPr>
          <w:rFonts w:ascii="宋体" w:hAnsi="宋体"/>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14:textId="77777777" w:rsidR="00A66A83" w:rsidRDefault="00C85EAE" w:rsidP="00A3777E">
      <w:pPr>
        <w:snapToGrid w:val="0"/>
        <w:spacing w:line="400" w:lineRule="exact"/>
        <w:ind w:right="-108" w:firstLineChars="200" w:firstLine="482"/>
        <w:rPr>
          <w:rFonts w:ascii="宋体" w:hAnsi="宋体"/>
          <w:b/>
          <w:bCs/>
          <w:sz w:val="24"/>
        </w:rPr>
      </w:pPr>
      <w:r>
        <w:rPr>
          <w:rFonts w:ascii="宋体" w:hAnsi="宋体" w:hint="eastAsia"/>
          <w:b/>
          <w:bCs/>
          <w:sz w:val="24"/>
        </w:rPr>
        <w:t>十二、违约处理</w:t>
      </w:r>
    </w:p>
    <w:p w14:paraId="6CCF43CD" w14:textId="734F56D2" w:rsidR="00A66A83" w:rsidRDefault="00C85EAE" w:rsidP="00A3777E">
      <w:pPr>
        <w:snapToGrid w:val="0"/>
        <w:spacing w:line="400" w:lineRule="exact"/>
        <w:ind w:right="-108" w:firstLineChars="200" w:firstLine="480"/>
        <w:rPr>
          <w:rStyle w:val="a7"/>
          <w:rFonts w:ascii="宋体" w:hAnsi="宋体"/>
          <w:b w:val="0"/>
          <w:bCs w:val="0"/>
          <w:sz w:val="24"/>
        </w:rPr>
      </w:pPr>
      <w:r>
        <w:rPr>
          <w:rFonts w:ascii="宋体" w:hAnsi="宋体" w:hint="eastAsia"/>
          <w:sz w:val="24"/>
        </w:rPr>
        <w:t>1、</w:t>
      </w:r>
      <w:r>
        <w:rPr>
          <w:rFonts w:ascii="宋体" w:hAnsi="宋体" w:cs="宋体"/>
          <w:kern w:val="0"/>
          <w:sz w:val="24"/>
        </w:rPr>
        <w:t>买受人不按期签署《拍卖成交确认书》、不按期支付成交价款</w:t>
      </w:r>
      <w:r>
        <w:rPr>
          <w:rFonts w:ascii="宋体" w:hAnsi="宋体" w:cs="宋体" w:hint="eastAsia"/>
          <w:kern w:val="0"/>
          <w:sz w:val="24"/>
        </w:rPr>
        <w:t>、拍卖</w:t>
      </w:r>
      <w:r>
        <w:rPr>
          <w:rFonts w:ascii="宋体" w:hAnsi="宋体" w:cs="宋体"/>
          <w:kern w:val="0"/>
          <w:sz w:val="24"/>
        </w:rPr>
        <w:t>佣金</w:t>
      </w:r>
      <w:r>
        <w:rPr>
          <w:rFonts w:ascii="宋体" w:hAnsi="宋体" w:cs="宋体" w:hint="eastAsia"/>
          <w:kern w:val="0"/>
          <w:sz w:val="24"/>
        </w:rPr>
        <w:t>和其它费用的，</w:t>
      </w:r>
      <w:r>
        <w:rPr>
          <w:rFonts w:ascii="宋体" w:hAnsi="宋体" w:cs="宋体"/>
          <w:kern w:val="0"/>
          <w:sz w:val="24"/>
        </w:rPr>
        <w:t>均视为买受人违约，买受人</w:t>
      </w:r>
      <w:r>
        <w:rPr>
          <w:rFonts w:ascii="宋体" w:hAnsi="宋体" w:cs="宋体" w:hint="eastAsia"/>
          <w:kern w:val="0"/>
          <w:sz w:val="24"/>
        </w:rPr>
        <w:t>必</w:t>
      </w:r>
      <w:r>
        <w:rPr>
          <w:rFonts w:ascii="宋体" w:hAnsi="宋体" w:cs="宋体"/>
          <w:kern w:val="0"/>
          <w:sz w:val="24"/>
        </w:rPr>
        <w:t>须承担违约责任且</w:t>
      </w:r>
      <w:r>
        <w:rPr>
          <w:rFonts w:ascii="宋体" w:hAnsi="宋体" w:cs="宋体" w:hint="eastAsia"/>
          <w:kern w:val="0"/>
          <w:sz w:val="24"/>
        </w:rPr>
        <w:t>所交</w:t>
      </w:r>
      <w:r>
        <w:rPr>
          <w:rFonts w:ascii="宋体" w:hAnsi="宋体" w:cs="宋体"/>
          <w:kern w:val="0"/>
          <w:sz w:val="24"/>
        </w:rPr>
        <w:t>保证金不予退还</w:t>
      </w:r>
      <w:r>
        <w:rPr>
          <w:rFonts w:ascii="宋体" w:hAnsi="宋体" w:cs="宋体" w:hint="eastAsia"/>
          <w:kern w:val="0"/>
          <w:sz w:val="24"/>
        </w:rPr>
        <w:t>并</w:t>
      </w:r>
      <w:r>
        <w:rPr>
          <w:rStyle w:val="a7"/>
          <w:rFonts w:ascii="宋体" w:hAnsi="宋体" w:hint="eastAsia"/>
          <w:b w:val="0"/>
          <w:bCs w:val="0"/>
          <w:sz w:val="24"/>
        </w:rPr>
        <w:t>支付成交金额2</w:t>
      </w:r>
      <w:r>
        <w:rPr>
          <w:rStyle w:val="a7"/>
          <w:rFonts w:ascii="宋体" w:hAnsi="宋体"/>
          <w:b w:val="0"/>
          <w:bCs w:val="0"/>
          <w:sz w:val="24"/>
        </w:rPr>
        <w:t>0</w:t>
      </w:r>
      <w:r>
        <w:rPr>
          <w:rStyle w:val="a7"/>
          <w:rFonts w:ascii="宋体" w:hAnsi="宋体" w:hint="eastAsia"/>
          <w:b w:val="0"/>
          <w:bCs w:val="0"/>
          <w:sz w:val="24"/>
        </w:rPr>
        <w:t>%的违约金</w:t>
      </w:r>
      <w:r>
        <w:rPr>
          <w:rFonts w:ascii="宋体" w:hAnsi="宋体" w:cs="宋体" w:hint="eastAsia"/>
          <w:kern w:val="0"/>
          <w:sz w:val="24"/>
        </w:rPr>
        <w:t>。</w:t>
      </w:r>
      <w:r>
        <w:rPr>
          <w:rStyle w:val="a7"/>
          <w:rFonts w:ascii="宋体" w:hAnsi="宋体" w:hint="eastAsia"/>
          <w:b w:val="0"/>
          <w:bCs w:val="0"/>
          <w:sz w:val="24"/>
        </w:rPr>
        <w:t>同时将买受人列入本公司拍卖黑名单，在违约未解决完毕的情况下，不得参加本公司的拍卖会。</w:t>
      </w:r>
    </w:p>
    <w:p w14:paraId="6668EE68" w14:textId="4797FC30" w:rsidR="00A66A83" w:rsidRDefault="00D6155A" w:rsidP="00A3777E">
      <w:pPr>
        <w:snapToGrid w:val="0"/>
        <w:spacing w:line="400" w:lineRule="exact"/>
        <w:ind w:right="-108" w:firstLineChars="200" w:firstLine="480"/>
        <w:rPr>
          <w:rFonts w:ascii="宋体" w:hAnsi="宋体" w:cs="宋体"/>
          <w:kern w:val="0"/>
          <w:sz w:val="24"/>
          <w:shd w:val="clear" w:color="auto" w:fill="FFFFFF"/>
        </w:rPr>
      </w:pPr>
      <w:r>
        <w:rPr>
          <w:rStyle w:val="a7"/>
          <w:rFonts w:ascii="宋体" w:hAnsi="宋体" w:hint="eastAsia"/>
          <w:b w:val="0"/>
          <w:bCs w:val="0"/>
          <w:sz w:val="24"/>
        </w:rPr>
        <w:t>2、</w:t>
      </w:r>
      <w:r w:rsidR="00C85EAE">
        <w:rPr>
          <w:rFonts w:ascii="宋体" w:hAnsi="宋体" w:cs="宋体" w:hint="eastAsia"/>
          <w:kern w:val="0"/>
          <w:sz w:val="24"/>
        </w:rPr>
        <w:t>买受人违约的，拍卖人有权</w:t>
      </w:r>
      <w:r w:rsidR="00C85EAE">
        <w:rPr>
          <w:rFonts w:ascii="宋体" w:hAnsi="宋体" w:cs="宋体"/>
          <w:kern w:val="0"/>
          <w:sz w:val="24"/>
        </w:rPr>
        <w:t>解除合同</w:t>
      </w:r>
      <w:r w:rsidR="00C85EAE">
        <w:rPr>
          <w:rFonts w:ascii="宋体" w:hAnsi="宋体" w:cs="宋体" w:hint="eastAsia"/>
          <w:kern w:val="0"/>
          <w:sz w:val="24"/>
        </w:rPr>
        <w:t>并依照《中华人民共和国拍卖法》第三十九条的规定</w:t>
      </w:r>
      <w:r w:rsidR="00C85EAE">
        <w:rPr>
          <w:rFonts w:ascii="宋体" w:hAnsi="宋体" w:hint="eastAsia"/>
          <w:sz w:val="24"/>
        </w:rPr>
        <w:t>追究买受人的违约责任并</w:t>
      </w:r>
      <w:r w:rsidR="00C85EAE">
        <w:rPr>
          <w:rFonts w:ascii="宋体" w:hAnsi="宋体" w:cs="宋体" w:hint="eastAsia"/>
          <w:kern w:val="0"/>
          <w:sz w:val="24"/>
        </w:rPr>
        <w:t>将该拍卖标的收回再行拍卖；</w:t>
      </w:r>
      <w:r w:rsidR="00C85EAE">
        <w:rPr>
          <w:rFonts w:ascii="宋体" w:hAnsi="宋体" w:cs="宋体" w:hint="eastAsia"/>
          <w:kern w:val="0"/>
          <w:sz w:val="24"/>
          <w:shd w:val="clear" w:color="auto" w:fill="FFFFFF"/>
        </w:rPr>
        <w:t>原买受人</w:t>
      </w:r>
      <w:r w:rsidR="00C85EAE">
        <w:rPr>
          <w:rFonts w:ascii="宋体" w:hAnsi="宋体" w:cs="宋体" w:hint="eastAsia"/>
          <w:kern w:val="0"/>
          <w:sz w:val="24"/>
          <w:shd w:val="clear" w:color="auto" w:fill="FFFFFF"/>
        </w:rPr>
        <w:lastRenderedPageBreak/>
        <w:t>应当支付首次拍卖中本人及委托人应当支付的佣金。再行拍卖的价款低于原拍卖价款的，原买受人应当补足差额。拒不补交的，将按相关法律法规追责。</w:t>
      </w:r>
    </w:p>
    <w:p w14:paraId="628EEB03" w14:textId="77777777" w:rsidR="00A66A83" w:rsidRDefault="00C85EAE" w:rsidP="00A3777E">
      <w:pPr>
        <w:snapToGrid w:val="0"/>
        <w:spacing w:line="400" w:lineRule="exact"/>
        <w:ind w:leftChars="200" w:left="420"/>
        <w:rPr>
          <w:rFonts w:ascii="宋体" w:hAnsi="宋体"/>
          <w:sz w:val="24"/>
        </w:rPr>
      </w:pPr>
      <w:r>
        <w:rPr>
          <w:rFonts w:ascii="宋体" w:hAnsi="宋体" w:hint="eastAsia"/>
          <w:b/>
          <w:bCs/>
          <w:sz w:val="24"/>
        </w:rPr>
        <w:t>八、竞买保证金退回</w:t>
      </w:r>
    </w:p>
    <w:p w14:paraId="1FDACD20" w14:textId="77777777" w:rsidR="00A66A83" w:rsidRDefault="00C85EAE" w:rsidP="00A3777E">
      <w:pPr>
        <w:snapToGrid w:val="0"/>
        <w:spacing w:line="400" w:lineRule="exact"/>
        <w:ind w:leftChars="13" w:left="27" w:firstLineChars="200" w:firstLine="480"/>
        <w:rPr>
          <w:rFonts w:ascii="宋体" w:hAnsi="宋体"/>
          <w:sz w:val="24"/>
        </w:rPr>
      </w:pPr>
      <w:r>
        <w:rPr>
          <w:rFonts w:ascii="宋体" w:hAnsi="宋体" w:hint="eastAsia"/>
          <w:sz w:val="24"/>
        </w:rPr>
        <w:t>拍卖不成交的，竞买保证金在网络拍卖会结束后3个工作日内不计利息原路退还。</w:t>
      </w:r>
    </w:p>
    <w:p w14:paraId="27FC01D8" w14:textId="77777777" w:rsidR="00A66A83" w:rsidRDefault="00C85EAE" w:rsidP="00A3777E">
      <w:pPr>
        <w:snapToGrid w:val="0"/>
        <w:spacing w:line="400" w:lineRule="exact"/>
        <w:ind w:leftChars="200" w:left="420"/>
        <w:rPr>
          <w:rFonts w:ascii="宋体" w:hAnsi="宋体"/>
          <w:sz w:val="24"/>
        </w:rPr>
      </w:pPr>
      <w:r>
        <w:rPr>
          <w:rFonts w:ascii="宋体" w:hAnsi="宋体" w:hint="eastAsia"/>
          <w:b/>
          <w:bCs/>
          <w:sz w:val="24"/>
        </w:rPr>
        <w:t>九、</w:t>
      </w:r>
      <w:r>
        <w:rPr>
          <w:rFonts w:ascii="宋体" w:hAnsi="宋体" w:cs="黑体" w:hint="eastAsia"/>
          <w:b/>
          <w:bCs/>
          <w:sz w:val="24"/>
        </w:rPr>
        <w:t>风险提示</w:t>
      </w:r>
    </w:p>
    <w:p w14:paraId="09DF7E4F" w14:textId="77777777" w:rsidR="00A66A83" w:rsidRDefault="00C85EAE" w:rsidP="00A3777E">
      <w:pPr>
        <w:snapToGrid w:val="0"/>
        <w:spacing w:line="400" w:lineRule="exact"/>
        <w:ind w:leftChars="46" w:left="97" w:firstLineChars="200" w:firstLine="480"/>
        <w:rPr>
          <w:rFonts w:ascii="宋体" w:hAnsi="宋体"/>
          <w:sz w:val="24"/>
        </w:rPr>
      </w:pPr>
      <w:r>
        <w:rPr>
          <w:rFonts w:ascii="宋体" w:hAnsi="宋体" w:hint="eastAsia"/>
          <w:sz w:val="24"/>
        </w:rPr>
        <w:t>1、竞买人参加竞买的，视为已对竞买标的物查验清楚、知悉并且了解标的物的瑕疵，并同意承担该瑕疵带来的全部风险。</w:t>
      </w:r>
    </w:p>
    <w:p w14:paraId="5DFD5113" w14:textId="072431F5" w:rsidR="00A66A83" w:rsidRPr="00FC1D88" w:rsidRDefault="00C85EAE" w:rsidP="00A3777E">
      <w:pPr>
        <w:snapToGrid w:val="0"/>
        <w:spacing w:line="400" w:lineRule="exact"/>
        <w:rPr>
          <w:rFonts w:ascii="宋体" w:hAnsi="宋体"/>
          <w:sz w:val="24"/>
        </w:rPr>
      </w:pPr>
      <w:r>
        <w:rPr>
          <w:rFonts w:ascii="宋体" w:hAnsi="宋体" w:hint="eastAsia"/>
          <w:sz w:val="24"/>
        </w:rPr>
        <w:t xml:space="preserve"> </w:t>
      </w:r>
      <w:r>
        <w:rPr>
          <w:rFonts w:ascii="宋体" w:hAnsi="宋体"/>
          <w:sz w:val="24"/>
        </w:rPr>
        <w:t xml:space="preserve">   </w:t>
      </w:r>
      <w:r w:rsidRPr="00FC1D88">
        <w:rPr>
          <w:rFonts w:ascii="宋体" w:hAnsi="宋体"/>
          <w:sz w:val="24"/>
        </w:rPr>
        <w:t>2</w:t>
      </w:r>
      <w:r w:rsidRPr="00FC1D88">
        <w:rPr>
          <w:rFonts w:ascii="宋体" w:hAnsi="宋体" w:hint="eastAsia"/>
          <w:sz w:val="24"/>
        </w:rPr>
        <w:t>、本次拍卖的</w:t>
      </w:r>
      <w:r w:rsidR="00FA187F">
        <w:rPr>
          <w:rFonts w:ascii="宋体" w:hAnsi="宋体"/>
          <w:sz w:val="24"/>
        </w:rPr>
        <w:t>16</w:t>
      </w:r>
      <w:r w:rsidRPr="00FC1D88">
        <w:rPr>
          <w:rFonts w:ascii="宋体" w:hAnsi="宋体" w:hint="eastAsia"/>
          <w:sz w:val="24"/>
        </w:rPr>
        <w:t>艘木船，在移船过程中，有可能发生沉船需要打捞的风险，请竞买人考虑该风险并做好预算。买受人需承担在移船过程中因沉船打捞等所产生的一切损失及一切费用。</w:t>
      </w:r>
    </w:p>
    <w:p w14:paraId="5A1C1E77" w14:textId="77777777" w:rsidR="00A66A83" w:rsidRDefault="00C85EAE" w:rsidP="00A3777E">
      <w:pPr>
        <w:snapToGrid w:val="0"/>
        <w:spacing w:line="400" w:lineRule="exact"/>
        <w:ind w:right="-108" w:firstLineChars="200" w:firstLine="480"/>
        <w:rPr>
          <w:sz w:val="24"/>
        </w:rPr>
      </w:pPr>
      <w:r w:rsidRPr="00FC1D88">
        <w:rPr>
          <w:rFonts w:ascii="宋体" w:hAnsi="宋体" w:hint="eastAsia"/>
          <w:sz w:val="24"/>
        </w:rPr>
        <w:t>3、</w:t>
      </w:r>
      <w:r w:rsidRPr="00FC1D88">
        <w:rPr>
          <w:rFonts w:hint="eastAsia"/>
          <w:sz w:val="24"/>
        </w:rPr>
        <w:t>拍卖人有权根据拍卖活动</w:t>
      </w:r>
      <w:r>
        <w:rPr>
          <w:rFonts w:hint="eastAsia"/>
          <w:sz w:val="24"/>
        </w:rPr>
        <w:t>的实际情况对拍卖材料进行修正或补充。竞买人点击应价的，均被视为已经知悉并接受认可该修正或补充。本拍卖资料的修正与补充均作为《拍卖成交确认书》的附件，具有法律效力。</w:t>
      </w:r>
    </w:p>
    <w:p w14:paraId="03C9AFE6" w14:textId="77777777" w:rsidR="00A66A83" w:rsidRDefault="00C85EAE" w:rsidP="00A3777E">
      <w:pPr>
        <w:snapToGrid w:val="0"/>
        <w:spacing w:line="400" w:lineRule="exact"/>
        <w:ind w:firstLineChars="200" w:firstLine="480"/>
        <w:rPr>
          <w:rFonts w:ascii="宋体" w:hAnsi="宋体" w:cs="新宋体"/>
          <w:sz w:val="24"/>
          <w:szCs w:val="24"/>
        </w:rPr>
      </w:pPr>
      <w:r>
        <w:rPr>
          <w:rFonts w:ascii="宋体" w:hAnsi="宋体" w:cs="新宋体"/>
          <w:sz w:val="24"/>
          <w:szCs w:val="24"/>
        </w:rPr>
        <w:t>4</w:t>
      </w:r>
      <w:r>
        <w:rPr>
          <w:rFonts w:ascii="宋体" w:hAnsi="宋体" w:cs="新宋体" w:hint="eastAsia"/>
          <w:sz w:val="24"/>
          <w:szCs w:val="24"/>
        </w:rPr>
        <w:t>、由于互联网可能出现的不稳定情况，不排除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B6DB6E9" w14:textId="77777777" w:rsidR="00A66A83" w:rsidRDefault="00C85EAE" w:rsidP="00A3777E">
      <w:pPr>
        <w:snapToGrid w:val="0"/>
        <w:spacing w:line="400" w:lineRule="exact"/>
        <w:ind w:firstLineChars="200" w:firstLine="480"/>
        <w:rPr>
          <w:rFonts w:ascii="宋体" w:hAnsi="宋体"/>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6B0EF6DD" w14:textId="77777777" w:rsidR="00A66A83" w:rsidRDefault="00A66A83" w:rsidP="00A3777E">
      <w:pPr>
        <w:snapToGrid w:val="0"/>
        <w:spacing w:line="400" w:lineRule="exact"/>
        <w:ind w:firstLineChars="200" w:firstLine="480"/>
        <w:rPr>
          <w:rFonts w:ascii="宋体" w:hAnsi="宋体"/>
          <w:sz w:val="24"/>
        </w:rPr>
      </w:pPr>
    </w:p>
    <w:p w14:paraId="38215D9E" w14:textId="00477E29" w:rsidR="00A66A83" w:rsidRDefault="00FA187F" w:rsidP="00A3777E">
      <w:pPr>
        <w:snapToGrid w:val="0"/>
        <w:spacing w:line="400" w:lineRule="exact"/>
        <w:ind w:firstLineChars="200" w:firstLine="480"/>
        <w:jc w:val="left"/>
        <w:rPr>
          <w:rFonts w:ascii="宋体" w:hAnsi="宋体"/>
          <w:sz w:val="24"/>
        </w:rPr>
      </w:pPr>
      <w:r>
        <w:rPr>
          <w:rFonts w:ascii="宋体" w:hAnsi="宋体" w:hint="eastAsia"/>
          <w:sz w:val="24"/>
        </w:rPr>
        <w:t>本</w:t>
      </w:r>
      <w:r w:rsidR="00C85EAE">
        <w:rPr>
          <w:rFonts w:ascii="宋体" w:hAnsi="宋体" w:hint="eastAsia"/>
          <w:sz w:val="24"/>
        </w:rPr>
        <w:t>《</w:t>
      </w:r>
      <w:r>
        <w:rPr>
          <w:rFonts w:ascii="宋体" w:hAnsi="宋体" w:hint="eastAsia"/>
          <w:sz w:val="24"/>
        </w:rPr>
        <w:t>竞买须知</w:t>
      </w:r>
      <w:r w:rsidR="00C85EAE">
        <w:rPr>
          <w:rFonts w:ascii="宋体" w:hAnsi="宋体" w:hint="eastAsia"/>
          <w:sz w:val="24"/>
        </w:rPr>
        <w:t>》如有不同，以拍卖师在网络拍卖会发布消息提示为准。</w:t>
      </w:r>
    </w:p>
    <w:p w14:paraId="73114E70" w14:textId="72D8926F" w:rsidR="00A66A83" w:rsidRDefault="00FA187F" w:rsidP="00A3777E">
      <w:pPr>
        <w:snapToGrid w:val="0"/>
        <w:spacing w:line="400" w:lineRule="exact"/>
        <w:ind w:right="6" w:firstLineChars="200" w:firstLine="480"/>
        <w:textAlignment w:val="baseline"/>
        <w:rPr>
          <w:rFonts w:ascii="宋体" w:hAnsi="宋体"/>
          <w:sz w:val="24"/>
        </w:rPr>
      </w:pPr>
      <w:r>
        <w:rPr>
          <w:rFonts w:ascii="宋体" w:hAnsi="宋体" w:hint="eastAsia"/>
          <w:sz w:val="24"/>
        </w:rPr>
        <w:t>本</w:t>
      </w:r>
      <w:r w:rsidR="00C85EAE">
        <w:rPr>
          <w:rFonts w:ascii="宋体" w:hAnsi="宋体" w:hint="eastAsia"/>
          <w:sz w:val="24"/>
        </w:rPr>
        <w:t>《</w:t>
      </w:r>
      <w:r>
        <w:rPr>
          <w:rFonts w:ascii="宋体" w:hAnsi="宋体" w:hint="eastAsia"/>
          <w:sz w:val="24"/>
        </w:rPr>
        <w:t>竞买须知</w:t>
      </w:r>
      <w:r w:rsidR="00C85EAE">
        <w:rPr>
          <w:rFonts w:ascii="宋体" w:hAnsi="宋体" w:hint="eastAsia"/>
          <w:sz w:val="24"/>
        </w:rPr>
        <w:t>》最终解释权归广东迅兴拍卖有限公司。</w:t>
      </w:r>
    </w:p>
    <w:p w14:paraId="79FB08EF" w14:textId="77777777" w:rsidR="00A66A83" w:rsidRPr="00FA187F" w:rsidRDefault="00A66A83" w:rsidP="00A3777E">
      <w:pPr>
        <w:snapToGrid w:val="0"/>
        <w:spacing w:line="400" w:lineRule="exact"/>
        <w:ind w:right="6" w:firstLineChars="200" w:firstLine="480"/>
        <w:rPr>
          <w:rFonts w:ascii="宋体" w:hAnsi="宋体"/>
          <w:sz w:val="24"/>
        </w:rPr>
      </w:pPr>
    </w:p>
    <w:p w14:paraId="2E92A88B" w14:textId="6734A5C1" w:rsidR="00A66A83" w:rsidRDefault="00C85EAE" w:rsidP="00A3777E">
      <w:pPr>
        <w:snapToGrid w:val="0"/>
        <w:spacing w:line="400" w:lineRule="exact"/>
        <w:ind w:right="6" w:firstLineChars="200" w:firstLine="480"/>
        <w:rPr>
          <w:rFonts w:ascii="宋体" w:hAnsi="宋体"/>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拍卖人</w:t>
      </w:r>
      <w:r>
        <w:rPr>
          <w:rFonts w:ascii="宋体" w:hAnsi="宋体"/>
          <w:sz w:val="24"/>
        </w:rPr>
        <w:t>咨询澄清，竞买一旦进入拍卖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w:t>
      </w:r>
      <w:r w:rsidR="00FA187F">
        <w:rPr>
          <w:rFonts w:ascii="宋体" w:hAnsi="宋体" w:hint="eastAsia"/>
          <w:sz w:val="24"/>
        </w:rPr>
        <w:t>竞买须知</w:t>
      </w:r>
      <w:r>
        <w:rPr>
          <w:rFonts w:ascii="宋体" w:hAnsi="宋体" w:hint="eastAsia"/>
          <w:sz w:val="24"/>
        </w:rPr>
        <w:t>》、《拍卖公告》等所规定的相关内容，所有拍卖标的按现状进行拍卖。</w:t>
      </w:r>
    </w:p>
    <w:p w14:paraId="4B58AFBE" w14:textId="77777777" w:rsidR="00A66A83" w:rsidRDefault="00A66A83" w:rsidP="00A3777E">
      <w:pPr>
        <w:snapToGrid w:val="0"/>
        <w:spacing w:line="400" w:lineRule="exact"/>
        <w:ind w:right="6"/>
        <w:rPr>
          <w:rFonts w:ascii="宋体" w:hAnsi="宋体"/>
          <w:b/>
          <w:sz w:val="24"/>
        </w:rPr>
      </w:pPr>
    </w:p>
    <w:p w14:paraId="4C026970" w14:textId="69C7D359" w:rsidR="00A66A83" w:rsidRPr="00FA187F" w:rsidRDefault="00C85EAE" w:rsidP="00FA187F">
      <w:pPr>
        <w:snapToGrid w:val="0"/>
        <w:spacing w:line="400" w:lineRule="exact"/>
        <w:ind w:right="6" w:firstLineChars="196" w:firstLine="472"/>
        <w:rPr>
          <w:rFonts w:ascii="宋体" w:hAnsi="宋体" w:hint="eastAsia"/>
          <w:b/>
          <w:sz w:val="24"/>
        </w:rPr>
      </w:pPr>
      <w:r>
        <w:rPr>
          <w:rFonts w:ascii="宋体" w:hAnsi="宋体" w:hint="eastAsia"/>
          <w:b/>
          <w:sz w:val="24"/>
        </w:rPr>
        <w:t>温馨提示：竞买人请在拍卖会前15分钟登录全拍网拍卖平台。</w:t>
      </w:r>
    </w:p>
    <w:sectPr w:rsidR="00A66A83" w:rsidRPr="00FA187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CBF9" w14:textId="77777777" w:rsidR="008C705E" w:rsidRDefault="008C705E">
      <w:r>
        <w:separator/>
      </w:r>
    </w:p>
  </w:endnote>
  <w:endnote w:type="continuationSeparator" w:id="0">
    <w:p w14:paraId="5404B413" w14:textId="77777777" w:rsidR="008C705E" w:rsidRDefault="008C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D14C" w14:textId="77777777" w:rsidR="00A66A83" w:rsidRDefault="00C85EAE">
    <w:pPr>
      <w:pStyle w:val="a3"/>
    </w:pPr>
    <w:r>
      <w:rPr>
        <w:noProof/>
      </w:rPr>
      <mc:AlternateContent>
        <mc:Choice Requires="wps">
          <w:drawing>
            <wp:anchor distT="0" distB="0" distL="114300" distR="114300" simplePos="0" relativeHeight="251659264" behindDoc="0" locked="0" layoutInCell="1" allowOverlap="1" wp14:anchorId="67FB28B0" wp14:editId="2954E71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14:textId="77777777" w:rsidR="00A66A83" w:rsidRDefault="00C85EA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8C705E">
                            <w:fldChar w:fldCharType="begin"/>
                          </w:r>
                          <w:r w:rsidR="008C705E">
                            <w:instrText xml:space="preserve"> NUMPAGES  \* MERGEFORMAT </w:instrText>
                          </w:r>
                          <w:r w:rsidR="008C705E">
                            <w:fldChar w:fldCharType="separate"/>
                          </w:r>
                          <w:r>
                            <w:t>5</w:t>
                          </w:r>
                          <w:r w:rsidR="008C705E">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FB28B0"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324090" w14:textId="77777777" w:rsidR="00A66A83" w:rsidRDefault="00C85EA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BE2D" w14:textId="77777777" w:rsidR="008C705E" w:rsidRDefault="008C705E">
      <w:r>
        <w:separator/>
      </w:r>
    </w:p>
  </w:footnote>
  <w:footnote w:type="continuationSeparator" w:id="0">
    <w:p w14:paraId="23C7161E" w14:textId="77777777" w:rsidR="008C705E" w:rsidRDefault="008C70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1953D7"/>
    <w:rsid w:val="0003453C"/>
    <w:rsid w:val="000505A3"/>
    <w:rsid w:val="00072556"/>
    <w:rsid w:val="0007285B"/>
    <w:rsid w:val="0009243B"/>
    <w:rsid w:val="000A0F24"/>
    <w:rsid w:val="000C1B29"/>
    <w:rsid w:val="00134E6E"/>
    <w:rsid w:val="00163B3C"/>
    <w:rsid w:val="00254C6F"/>
    <w:rsid w:val="00291644"/>
    <w:rsid w:val="002D2373"/>
    <w:rsid w:val="00344874"/>
    <w:rsid w:val="00390418"/>
    <w:rsid w:val="00407636"/>
    <w:rsid w:val="00496E6E"/>
    <w:rsid w:val="004A18F0"/>
    <w:rsid w:val="004C76DA"/>
    <w:rsid w:val="00537619"/>
    <w:rsid w:val="005657FE"/>
    <w:rsid w:val="0059075C"/>
    <w:rsid w:val="006514AA"/>
    <w:rsid w:val="00697CD5"/>
    <w:rsid w:val="006F4EF7"/>
    <w:rsid w:val="00752978"/>
    <w:rsid w:val="00790642"/>
    <w:rsid w:val="007E3280"/>
    <w:rsid w:val="00813AB4"/>
    <w:rsid w:val="00814162"/>
    <w:rsid w:val="0082582B"/>
    <w:rsid w:val="00840A84"/>
    <w:rsid w:val="00845850"/>
    <w:rsid w:val="00886779"/>
    <w:rsid w:val="008C705E"/>
    <w:rsid w:val="009C31E0"/>
    <w:rsid w:val="009F1EC1"/>
    <w:rsid w:val="00A37327"/>
    <w:rsid w:val="00A3777E"/>
    <w:rsid w:val="00A66A83"/>
    <w:rsid w:val="00B26933"/>
    <w:rsid w:val="00B34C14"/>
    <w:rsid w:val="00B441D7"/>
    <w:rsid w:val="00C85EAE"/>
    <w:rsid w:val="00D15F7F"/>
    <w:rsid w:val="00D6155A"/>
    <w:rsid w:val="00D61C31"/>
    <w:rsid w:val="00D77FBE"/>
    <w:rsid w:val="00DC7F13"/>
    <w:rsid w:val="00E31AC0"/>
    <w:rsid w:val="00E676FF"/>
    <w:rsid w:val="00EA10F9"/>
    <w:rsid w:val="00EC16D0"/>
    <w:rsid w:val="00F148A5"/>
    <w:rsid w:val="00F24103"/>
    <w:rsid w:val="00F34980"/>
    <w:rsid w:val="00FA187F"/>
    <w:rsid w:val="00FC1D88"/>
    <w:rsid w:val="00FE0750"/>
    <w:rsid w:val="00FF2A51"/>
    <w:rsid w:val="00FF42A4"/>
    <w:rsid w:val="272F14E7"/>
    <w:rsid w:val="560E1D83"/>
    <w:rsid w:val="581953D7"/>
    <w:rsid w:val="600C73F0"/>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1A5A4"/>
  <w15:docId w15:val="{679D9AD3-7B18-4C69-AAA0-A0CFD3D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paragraph" w:styleId="a9">
    <w:name w:val="List Paragraph"/>
    <w:basedOn w:val="a"/>
    <w:uiPriority w:val="34"/>
    <w:qFormat/>
    <w:pPr>
      <w:ind w:firstLineChars="200" w:firstLine="420"/>
    </w:pPr>
    <w:rPr>
      <w:rFonts w:ascii="等线" w:eastAsia="等线" w:hAnsi="等线"/>
      <w:szCs w:val="22"/>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3267;&#25351;&#23450;&#37038;&#31665;gdxunxing96@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Pages>
  <Words>685</Words>
  <Characters>3906</Characters>
  <Application>Microsoft Office Word</Application>
  <DocSecurity>0</DocSecurity>
  <Lines>32</Lines>
  <Paragraphs>9</Paragraphs>
  <ScaleCrop>false</ScaleCrop>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Pan</cp:lastModifiedBy>
  <cp:revision>27</cp:revision>
  <cp:lastPrinted>2021-12-13T04:26:00Z</cp:lastPrinted>
  <dcterms:created xsi:type="dcterms:W3CDTF">2021-05-20T11:07:00Z</dcterms:created>
  <dcterms:modified xsi:type="dcterms:W3CDTF">2022-04-27T01:46:00Z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82775382651C4D6FA784408B4521C5B4</vt:lpwstr>
  </property>
</Properties>
</file>