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A3B03" w:rsidRPr="00FA3B03" w:rsidRDefault="00FA3B03" w:rsidP="00FA3B03">
      <w:pPr>
        <w:jc w:val="center"/>
        <w:rPr>
          <w:b/>
          <w:sz w:val="30"/>
          <w:szCs w:val="30"/>
        </w:rPr>
      </w:pPr>
      <w:r w:rsidRPr="00FA3B03">
        <w:rPr>
          <w:rFonts w:hint="eastAsia"/>
          <w:b/>
          <w:sz w:val="30"/>
          <w:szCs w:val="30"/>
        </w:rPr>
        <w:t>广东迅兴拍卖有限公司网络拍卖会参拍流程</w:t>
      </w:r>
    </w:p>
    <w:p w:rsidR="00C34CEA" w:rsidRDefault="00C34CEA">
      <w:pPr>
        <w:rPr>
          <w:b/>
          <w:color w:val="FF0000"/>
        </w:rPr>
      </w:pPr>
    </w:p>
    <w:p w:rsidR="000861E8" w:rsidRPr="00E46691" w:rsidRDefault="000861E8">
      <w:pPr>
        <w:rPr>
          <w:b/>
          <w:color w:val="FF0000"/>
        </w:rPr>
      </w:pPr>
      <w:r w:rsidRPr="00E46691">
        <w:rPr>
          <w:rFonts w:hint="eastAsia"/>
          <w:b/>
          <w:color w:val="FF0000"/>
        </w:rPr>
        <w:t>交保证金之前可提前注册，或到我司办完手续之后现场登录迅兴网络拍卖系统会员注册，</w:t>
      </w:r>
      <w:r w:rsidR="00E62A9F">
        <w:rPr>
          <w:rFonts w:hint="eastAsia"/>
          <w:b/>
          <w:color w:val="FF0000"/>
        </w:rPr>
        <w:t>并</w:t>
      </w:r>
      <w:r w:rsidRPr="00E46691">
        <w:rPr>
          <w:rFonts w:hint="eastAsia"/>
          <w:b/>
          <w:color w:val="FF0000"/>
        </w:rPr>
        <w:t>提供注册的手机号</w:t>
      </w:r>
    </w:p>
    <w:p w:rsidR="00D6710B" w:rsidRDefault="00D6710B"/>
    <w:p w:rsidR="000861E8" w:rsidRPr="00A369B1" w:rsidRDefault="000861E8">
      <w:pPr>
        <w:rPr>
          <w:b/>
          <w:color w:val="1F497D" w:themeColor="text2"/>
        </w:rPr>
      </w:pPr>
      <w:r w:rsidRPr="00A369B1">
        <w:rPr>
          <w:rFonts w:hint="eastAsia"/>
          <w:b/>
          <w:color w:val="1F497D" w:themeColor="text2"/>
        </w:rPr>
        <w:t>注册步骤：打开迅兴拍卖网站</w:t>
      </w:r>
      <w:r w:rsidR="001E5B48" w:rsidRPr="00A369B1">
        <w:rPr>
          <w:rFonts w:hint="eastAsia"/>
          <w:b/>
          <w:color w:val="1F497D" w:themeColor="text2"/>
        </w:rPr>
        <w:t>（建议用</w:t>
      </w:r>
      <w:r w:rsidR="001E5B48" w:rsidRPr="00A369B1">
        <w:rPr>
          <w:rFonts w:hint="eastAsia"/>
          <w:b/>
          <w:color w:val="1F497D" w:themeColor="text2"/>
        </w:rPr>
        <w:t>IE</w:t>
      </w:r>
      <w:r w:rsidR="001E5B48" w:rsidRPr="00A369B1">
        <w:rPr>
          <w:rFonts w:hint="eastAsia"/>
          <w:b/>
          <w:color w:val="1F497D" w:themeColor="text2"/>
        </w:rPr>
        <w:t>浏览器）</w:t>
      </w:r>
    </w:p>
    <w:p w:rsidR="00AC3C4C" w:rsidRDefault="007C72A1">
      <w:r>
        <w:rPr>
          <w:noProof/>
        </w:rPr>
        <w:drawing>
          <wp:inline distT="0" distB="0" distL="0" distR="0" wp14:anchorId="6B535B2D" wp14:editId="5D27007D">
            <wp:extent cx="6645910" cy="1400175"/>
            <wp:effectExtent l="0" t="0" r="254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645910" cy="1400175"/>
                    </a:xfrm>
                    <a:prstGeom prst="rect">
                      <a:avLst/>
                    </a:prstGeom>
                  </pic:spPr>
                </pic:pic>
              </a:graphicData>
            </a:graphic>
          </wp:inline>
        </w:drawing>
      </w:r>
    </w:p>
    <w:p w:rsidR="000861E8" w:rsidRDefault="000861E8"/>
    <w:p w:rsidR="007C72A1" w:rsidRPr="003C6E6C" w:rsidRDefault="000861E8">
      <w:pPr>
        <w:rPr>
          <w:b/>
        </w:rPr>
      </w:pPr>
      <w:r w:rsidRPr="003C6E6C">
        <w:rPr>
          <w:rFonts w:hint="eastAsia"/>
          <w:b/>
        </w:rPr>
        <w:t>点击网络拍卖</w:t>
      </w:r>
      <w:r w:rsidRPr="003C6E6C">
        <w:rPr>
          <w:b/>
        </w:rPr>
        <w:sym w:font="Wingdings" w:char="F0E0"/>
      </w:r>
      <w:r w:rsidRPr="003C6E6C">
        <w:rPr>
          <w:rFonts w:hint="eastAsia"/>
          <w:b/>
        </w:rPr>
        <w:t>点击图片进入拍卖系统</w:t>
      </w:r>
    </w:p>
    <w:p w:rsidR="007C72A1" w:rsidRDefault="007C72A1">
      <w:r>
        <w:rPr>
          <w:noProof/>
        </w:rPr>
        <w:drawing>
          <wp:inline distT="0" distB="0" distL="0" distR="0" wp14:anchorId="775FD3C1" wp14:editId="524A2EFC">
            <wp:extent cx="6645275" cy="3543300"/>
            <wp:effectExtent l="0" t="0" r="317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657919" cy="3550042"/>
                    </a:xfrm>
                    <a:prstGeom prst="rect">
                      <a:avLst/>
                    </a:prstGeom>
                  </pic:spPr>
                </pic:pic>
              </a:graphicData>
            </a:graphic>
          </wp:inline>
        </w:drawing>
      </w:r>
    </w:p>
    <w:p w:rsidR="00D6710B" w:rsidRDefault="00D6710B"/>
    <w:p w:rsidR="007C72A1" w:rsidRPr="00A369B1" w:rsidRDefault="000861E8">
      <w:pPr>
        <w:rPr>
          <w:b/>
          <w:color w:val="1F497D" w:themeColor="text2"/>
        </w:rPr>
      </w:pPr>
      <w:r w:rsidRPr="00A369B1">
        <w:rPr>
          <w:rFonts w:hint="eastAsia"/>
          <w:b/>
          <w:color w:val="1F497D" w:themeColor="text2"/>
        </w:rPr>
        <w:t>新会员先注册（</w:t>
      </w:r>
      <w:r w:rsidR="003C6E6C" w:rsidRPr="00A369B1">
        <w:rPr>
          <w:rFonts w:hint="eastAsia"/>
          <w:b/>
          <w:color w:val="1F497D" w:themeColor="text2"/>
        </w:rPr>
        <w:t>选择对应该的</w:t>
      </w:r>
      <w:r w:rsidRPr="00A369B1">
        <w:rPr>
          <w:rFonts w:hint="eastAsia"/>
          <w:b/>
          <w:color w:val="1F497D" w:themeColor="text2"/>
        </w:rPr>
        <w:t>个人</w:t>
      </w:r>
      <w:r w:rsidRPr="00A369B1">
        <w:rPr>
          <w:rFonts w:hint="eastAsia"/>
          <w:b/>
          <w:color w:val="1F497D" w:themeColor="text2"/>
        </w:rPr>
        <w:t>/</w:t>
      </w:r>
      <w:r w:rsidRPr="00A369B1">
        <w:rPr>
          <w:rFonts w:hint="eastAsia"/>
          <w:b/>
          <w:color w:val="1F497D" w:themeColor="text2"/>
        </w:rPr>
        <w:t>企业）</w:t>
      </w:r>
    </w:p>
    <w:p w:rsidR="007C72A1" w:rsidRDefault="007C72A1">
      <w:r>
        <w:rPr>
          <w:noProof/>
        </w:rPr>
        <w:drawing>
          <wp:inline distT="0" distB="0" distL="0" distR="0" wp14:anchorId="099FB1AC" wp14:editId="5BA13135">
            <wp:extent cx="6645910" cy="2439035"/>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645910" cy="2439035"/>
                    </a:xfrm>
                    <a:prstGeom prst="rect">
                      <a:avLst/>
                    </a:prstGeom>
                  </pic:spPr>
                </pic:pic>
              </a:graphicData>
            </a:graphic>
          </wp:inline>
        </w:drawing>
      </w:r>
    </w:p>
    <w:p w:rsidR="007C72A1" w:rsidRPr="00A369B1" w:rsidRDefault="003C6E6C">
      <w:pPr>
        <w:rPr>
          <w:b/>
          <w:color w:val="1F497D" w:themeColor="text2"/>
        </w:rPr>
      </w:pPr>
      <w:r w:rsidRPr="00A369B1">
        <w:rPr>
          <w:rFonts w:hint="eastAsia"/>
          <w:b/>
          <w:color w:val="1F497D" w:themeColor="text2"/>
        </w:rPr>
        <w:lastRenderedPageBreak/>
        <w:t>如果没注册会员：</w:t>
      </w:r>
      <w:r w:rsidR="000861E8" w:rsidRPr="00A369B1">
        <w:rPr>
          <w:rFonts w:hint="eastAsia"/>
          <w:b/>
          <w:color w:val="1F497D" w:themeColor="text2"/>
        </w:rPr>
        <w:t>注册（个人</w:t>
      </w:r>
      <w:r w:rsidR="000861E8" w:rsidRPr="00A369B1">
        <w:rPr>
          <w:rFonts w:hint="eastAsia"/>
          <w:b/>
          <w:color w:val="1F497D" w:themeColor="text2"/>
        </w:rPr>
        <w:t>/</w:t>
      </w:r>
      <w:r w:rsidR="000861E8" w:rsidRPr="00A369B1">
        <w:rPr>
          <w:rFonts w:hint="eastAsia"/>
          <w:b/>
          <w:color w:val="1F497D" w:themeColor="text2"/>
        </w:rPr>
        <w:t>企业）</w:t>
      </w:r>
      <w:r w:rsidR="000861E8" w:rsidRPr="00A369B1">
        <w:rPr>
          <w:b/>
          <w:color w:val="1F497D" w:themeColor="text2"/>
        </w:rPr>
        <w:sym w:font="Wingdings" w:char="F0E0"/>
      </w:r>
      <w:r w:rsidR="000861E8" w:rsidRPr="00A369B1">
        <w:rPr>
          <w:rFonts w:hint="eastAsia"/>
          <w:b/>
          <w:color w:val="1F497D" w:themeColor="text2"/>
        </w:rPr>
        <w:t>填写个人真实资料</w:t>
      </w:r>
      <w:r w:rsidR="000861E8" w:rsidRPr="00A369B1">
        <w:rPr>
          <w:b/>
          <w:color w:val="1F497D" w:themeColor="text2"/>
        </w:rPr>
        <w:sym w:font="Wingdings" w:char="F0E0"/>
      </w:r>
      <w:r w:rsidR="000861E8" w:rsidRPr="00A369B1">
        <w:rPr>
          <w:rFonts w:hint="eastAsia"/>
          <w:b/>
          <w:color w:val="1F497D" w:themeColor="text2"/>
        </w:rPr>
        <w:t>注册</w:t>
      </w:r>
    </w:p>
    <w:p w:rsidR="007C72A1" w:rsidRDefault="007C72A1">
      <w:r>
        <w:rPr>
          <w:noProof/>
        </w:rPr>
        <w:drawing>
          <wp:inline distT="0" distB="0" distL="0" distR="0" wp14:anchorId="78A13D21" wp14:editId="6CC98BE4">
            <wp:extent cx="3248025" cy="3472815"/>
            <wp:effectExtent l="0" t="0" r="952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261261" cy="3486967"/>
                    </a:xfrm>
                    <a:prstGeom prst="rect">
                      <a:avLst/>
                    </a:prstGeom>
                  </pic:spPr>
                </pic:pic>
              </a:graphicData>
            </a:graphic>
          </wp:inline>
        </w:drawing>
      </w:r>
      <w:r w:rsidR="00F47C3B">
        <w:rPr>
          <w:noProof/>
        </w:rPr>
        <w:drawing>
          <wp:inline distT="0" distB="0" distL="0" distR="0" wp14:anchorId="6DFC8642" wp14:editId="0BB7788F">
            <wp:extent cx="3352800" cy="354774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372666" cy="3568766"/>
                    </a:xfrm>
                    <a:prstGeom prst="rect">
                      <a:avLst/>
                    </a:prstGeom>
                  </pic:spPr>
                </pic:pic>
              </a:graphicData>
            </a:graphic>
          </wp:inline>
        </w:drawing>
      </w:r>
    </w:p>
    <w:p w:rsidR="007C72A1" w:rsidRPr="00A369B1" w:rsidRDefault="003C6E6C">
      <w:pPr>
        <w:rPr>
          <w:b/>
          <w:color w:val="1F497D" w:themeColor="text2"/>
        </w:rPr>
      </w:pPr>
      <w:r w:rsidRPr="00A369B1">
        <w:rPr>
          <w:rFonts w:hint="eastAsia"/>
          <w:b/>
          <w:color w:val="1F497D" w:themeColor="text2"/>
        </w:rPr>
        <w:t>如果已经提前注册了会员</w:t>
      </w:r>
      <w:r w:rsidR="005F6E27" w:rsidRPr="00A369B1">
        <w:rPr>
          <w:rFonts w:hint="eastAsia"/>
          <w:b/>
          <w:color w:val="1F497D" w:themeColor="text2"/>
        </w:rPr>
        <w:t>：</w:t>
      </w:r>
      <w:r w:rsidRPr="00A369B1">
        <w:rPr>
          <w:rFonts w:hint="eastAsia"/>
          <w:b/>
          <w:color w:val="1F497D" w:themeColor="text2"/>
        </w:rPr>
        <w:t>则直接登录拍卖系统</w:t>
      </w:r>
    </w:p>
    <w:p w:rsidR="007C72A1" w:rsidRDefault="007C72A1">
      <w:r>
        <w:rPr>
          <w:noProof/>
        </w:rPr>
        <w:drawing>
          <wp:inline distT="0" distB="0" distL="0" distR="0" wp14:anchorId="6FB024A8" wp14:editId="31A8231C">
            <wp:extent cx="6645910" cy="3125338"/>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55427" cy="3129814"/>
                    </a:xfrm>
                    <a:prstGeom prst="rect">
                      <a:avLst/>
                    </a:prstGeom>
                  </pic:spPr>
                </pic:pic>
              </a:graphicData>
            </a:graphic>
          </wp:inline>
        </w:drawing>
      </w:r>
    </w:p>
    <w:p w:rsidR="007C72A1" w:rsidRPr="00A369B1" w:rsidRDefault="00661F34">
      <w:pPr>
        <w:rPr>
          <w:b/>
          <w:color w:val="1F497D" w:themeColor="text2"/>
        </w:rPr>
      </w:pPr>
      <w:r w:rsidRPr="00A369B1">
        <w:rPr>
          <w:rFonts w:hint="eastAsia"/>
          <w:b/>
          <w:color w:val="1F497D" w:themeColor="text2"/>
        </w:rPr>
        <w:t>输入手机短信上收到的</w:t>
      </w:r>
      <w:r w:rsidR="007354F6">
        <w:rPr>
          <w:rFonts w:hint="eastAsia"/>
          <w:b/>
          <w:color w:val="1F497D" w:themeColor="text2"/>
        </w:rPr>
        <w:t>许可</w:t>
      </w:r>
      <w:r w:rsidRPr="00A369B1">
        <w:rPr>
          <w:rFonts w:hint="eastAsia"/>
          <w:b/>
          <w:color w:val="1F497D" w:themeColor="text2"/>
        </w:rPr>
        <w:t>码并确定登录</w:t>
      </w:r>
      <w:r w:rsidR="00466BA2">
        <w:rPr>
          <w:rFonts w:hint="eastAsia"/>
          <w:b/>
          <w:color w:val="1F497D" w:themeColor="text2"/>
        </w:rPr>
        <w:t>（</w:t>
      </w:r>
      <w:r w:rsidR="007354F6">
        <w:rPr>
          <w:rFonts w:hint="eastAsia"/>
          <w:b/>
          <w:color w:val="1F497D" w:themeColor="text2"/>
        </w:rPr>
        <w:t>许可</w:t>
      </w:r>
      <w:r w:rsidR="00466BA2">
        <w:rPr>
          <w:rFonts w:hint="eastAsia"/>
          <w:b/>
          <w:color w:val="1F497D" w:themeColor="text2"/>
        </w:rPr>
        <w:t>码开拍前几小时发送）</w:t>
      </w:r>
      <w:r w:rsidRPr="00A369B1">
        <w:rPr>
          <w:rFonts w:hint="eastAsia"/>
          <w:b/>
          <w:color w:val="1F497D" w:themeColor="text2"/>
        </w:rPr>
        <w:t>，选择拍卖会，点击进入拍卖大厅</w:t>
      </w:r>
    </w:p>
    <w:p w:rsidR="007C72A1" w:rsidRDefault="00046E97">
      <w:r>
        <w:rPr>
          <w:noProof/>
        </w:rPr>
        <w:drawing>
          <wp:inline distT="0" distB="0" distL="0" distR="0">
            <wp:extent cx="6631568" cy="2329132"/>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86701" cy="2348496"/>
                    </a:xfrm>
                    <a:prstGeom prst="rect">
                      <a:avLst/>
                    </a:prstGeom>
                    <a:noFill/>
                    <a:ln>
                      <a:noFill/>
                    </a:ln>
                  </pic:spPr>
                </pic:pic>
              </a:graphicData>
            </a:graphic>
          </wp:inline>
        </w:drawing>
      </w:r>
    </w:p>
    <w:p w:rsidR="00661F34" w:rsidRPr="00A369B1" w:rsidRDefault="00661F34">
      <w:pPr>
        <w:rPr>
          <w:b/>
          <w:color w:val="1F497D" w:themeColor="text2"/>
        </w:rPr>
      </w:pPr>
      <w:r w:rsidRPr="00A369B1">
        <w:rPr>
          <w:rFonts w:hint="eastAsia"/>
          <w:b/>
          <w:color w:val="1F497D" w:themeColor="text2"/>
        </w:rPr>
        <w:lastRenderedPageBreak/>
        <w:t>特别说明，阅读后点击确定</w:t>
      </w:r>
    </w:p>
    <w:p w:rsidR="007C72A1" w:rsidRDefault="007C72A1">
      <w:r>
        <w:rPr>
          <w:noProof/>
        </w:rPr>
        <w:drawing>
          <wp:inline distT="0" distB="0" distL="0" distR="0" wp14:anchorId="03BA21D1" wp14:editId="2CCCD8E3">
            <wp:extent cx="6644982" cy="2354238"/>
            <wp:effectExtent l="0" t="0" r="3810" b="825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718866" cy="2380414"/>
                    </a:xfrm>
                    <a:prstGeom prst="rect">
                      <a:avLst/>
                    </a:prstGeom>
                  </pic:spPr>
                </pic:pic>
              </a:graphicData>
            </a:graphic>
          </wp:inline>
        </w:drawing>
      </w:r>
    </w:p>
    <w:p w:rsidR="00661F34" w:rsidRPr="00A369B1" w:rsidRDefault="00661F34">
      <w:pPr>
        <w:rPr>
          <w:b/>
          <w:color w:val="1F497D" w:themeColor="text2"/>
        </w:rPr>
      </w:pPr>
      <w:r w:rsidRPr="00A369B1">
        <w:rPr>
          <w:rFonts w:hint="eastAsia"/>
          <w:b/>
          <w:color w:val="1F497D" w:themeColor="text2"/>
        </w:rPr>
        <w:t>进入拍卖系统界面，选择右边栏需出价的标的，在规定的时间内出价。左边出价栏，点击相应的起拍价或者加价按钮即可出价和应价加价</w:t>
      </w:r>
    </w:p>
    <w:p w:rsidR="007C72A1" w:rsidRDefault="007C72A1">
      <w:r>
        <w:rPr>
          <w:noProof/>
        </w:rPr>
        <w:drawing>
          <wp:inline distT="0" distB="0" distL="0" distR="0" wp14:anchorId="7DF8CA93" wp14:editId="5EE407CC">
            <wp:extent cx="6645481" cy="3261815"/>
            <wp:effectExtent l="0" t="0" r="317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687707" cy="3282541"/>
                    </a:xfrm>
                    <a:prstGeom prst="rect">
                      <a:avLst/>
                    </a:prstGeom>
                  </pic:spPr>
                </pic:pic>
              </a:graphicData>
            </a:graphic>
          </wp:inline>
        </w:drawing>
      </w:r>
    </w:p>
    <w:p w:rsidR="00CE6E53" w:rsidRPr="00A369B1" w:rsidRDefault="00CE6E53">
      <w:pPr>
        <w:rPr>
          <w:b/>
          <w:color w:val="1F497D" w:themeColor="text2"/>
        </w:rPr>
      </w:pPr>
      <w:r w:rsidRPr="00A369B1">
        <w:rPr>
          <w:rFonts w:hint="eastAsia"/>
          <w:b/>
          <w:color w:val="1F497D" w:themeColor="text2"/>
        </w:rPr>
        <w:t>一旦有人出价，会有一个</w:t>
      </w:r>
      <w:r w:rsidRPr="00A369B1">
        <w:rPr>
          <w:rFonts w:hint="eastAsia"/>
          <w:b/>
          <w:color w:val="1F497D" w:themeColor="text2"/>
        </w:rPr>
        <w:t>300</w:t>
      </w:r>
      <w:r w:rsidRPr="00A369B1">
        <w:rPr>
          <w:rFonts w:hint="eastAsia"/>
          <w:b/>
          <w:color w:val="1F497D" w:themeColor="text2"/>
        </w:rPr>
        <w:t>秒</w:t>
      </w:r>
      <w:r w:rsidR="00842A30">
        <w:rPr>
          <w:rFonts w:hint="eastAsia"/>
          <w:b/>
          <w:color w:val="1F497D" w:themeColor="text2"/>
        </w:rPr>
        <w:t>（</w:t>
      </w:r>
      <w:r w:rsidR="00842A30" w:rsidRPr="00F50565">
        <w:rPr>
          <w:rFonts w:hint="eastAsia"/>
          <w:b/>
          <w:color w:val="00B0F0"/>
        </w:rPr>
        <w:t>或其他设定的时间</w:t>
      </w:r>
      <w:r w:rsidR="00842A30">
        <w:rPr>
          <w:rFonts w:hint="eastAsia"/>
          <w:b/>
          <w:color w:val="1F497D" w:themeColor="text2"/>
        </w:rPr>
        <w:t>）</w:t>
      </w:r>
      <w:r w:rsidRPr="00A369B1">
        <w:rPr>
          <w:rFonts w:hint="eastAsia"/>
          <w:b/>
          <w:color w:val="1F497D" w:themeColor="text2"/>
        </w:rPr>
        <w:t>的倒计时，请在</w:t>
      </w:r>
      <w:r w:rsidR="00842A30" w:rsidRPr="00126C32">
        <w:rPr>
          <w:rFonts w:hint="eastAsia"/>
          <w:b/>
          <w:color w:val="00B0F0"/>
        </w:rPr>
        <w:t>设定时间</w:t>
      </w:r>
      <w:r w:rsidRPr="00A369B1">
        <w:rPr>
          <w:rFonts w:hint="eastAsia"/>
          <w:b/>
          <w:color w:val="1F497D" w:themeColor="text2"/>
        </w:rPr>
        <w:t>内对标的进行应价，如在</w:t>
      </w:r>
      <w:r w:rsidR="00842A30" w:rsidRPr="00126C32">
        <w:rPr>
          <w:rFonts w:hint="eastAsia"/>
          <w:b/>
          <w:color w:val="00B0F0"/>
        </w:rPr>
        <w:t>设定的时间</w:t>
      </w:r>
      <w:r w:rsidRPr="00A369B1">
        <w:rPr>
          <w:rFonts w:hint="eastAsia"/>
          <w:b/>
          <w:color w:val="1F497D" w:themeColor="text2"/>
        </w:rPr>
        <w:t>内有人加价，倒计时又会从</w:t>
      </w:r>
      <w:r w:rsidR="006770AA" w:rsidRPr="00126C32">
        <w:rPr>
          <w:rFonts w:hint="eastAsia"/>
          <w:b/>
          <w:color w:val="00B0F0"/>
        </w:rPr>
        <w:t>设定时间</w:t>
      </w:r>
      <w:r w:rsidRPr="00A369B1">
        <w:rPr>
          <w:rFonts w:hint="eastAsia"/>
          <w:b/>
          <w:color w:val="1F497D" w:themeColor="text2"/>
        </w:rPr>
        <w:t>开始倒计时，反之时间结束</w:t>
      </w:r>
      <w:bookmarkStart w:id="0" w:name="_GoBack"/>
      <w:bookmarkEnd w:id="0"/>
      <w:r w:rsidRPr="00A369B1">
        <w:rPr>
          <w:rFonts w:hint="eastAsia"/>
          <w:b/>
          <w:color w:val="1F497D" w:themeColor="text2"/>
        </w:rPr>
        <w:t>，标的拍卖结束，等待拍卖师宣读确认拍卖结果。</w:t>
      </w:r>
    </w:p>
    <w:p w:rsidR="00CE6E53" w:rsidRDefault="00CE6E53">
      <w:r>
        <w:rPr>
          <w:noProof/>
        </w:rPr>
        <w:drawing>
          <wp:inline distT="0" distB="0" distL="0" distR="0" wp14:anchorId="5D15A54A" wp14:editId="2E63F78D">
            <wp:extent cx="6645009" cy="2954741"/>
            <wp:effectExtent l="0" t="0" r="381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674848" cy="2968009"/>
                    </a:xfrm>
                    <a:prstGeom prst="rect">
                      <a:avLst/>
                    </a:prstGeom>
                  </pic:spPr>
                </pic:pic>
              </a:graphicData>
            </a:graphic>
          </wp:inline>
        </w:drawing>
      </w:r>
    </w:p>
    <w:p w:rsidR="000C2AB9" w:rsidRPr="00A369B1" w:rsidRDefault="000C2AB9">
      <w:pPr>
        <w:rPr>
          <w:b/>
          <w:color w:val="1F497D" w:themeColor="text2"/>
        </w:rPr>
      </w:pPr>
      <w:r w:rsidRPr="00A369B1">
        <w:rPr>
          <w:rFonts w:hint="eastAsia"/>
          <w:b/>
          <w:color w:val="1F497D" w:themeColor="text2"/>
        </w:rPr>
        <w:lastRenderedPageBreak/>
        <w:t>结束</w:t>
      </w:r>
      <w:r w:rsidRPr="00A369B1">
        <w:rPr>
          <w:rFonts w:hint="eastAsia"/>
          <w:b/>
          <w:color w:val="1F497D" w:themeColor="text2"/>
        </w:rPr>
        <w:t>/</w:t>
      </w:r>
      <w:r w:rsidRPr="00A369B1">
        <w:rPr>
          <w:rFonts w:hint="eastAsia"/>
          <w:b/>
          <w:color w:val="1F497D" w:themeColor="text2"/>
        </w:rPr>
        <w:t>成交</w:t>
      </w:r>
      <w:r w:rsidRPr="00A369B1">
        <w:rPr>
          <w:rFonts w:hint="eastAsia"/>
          <w:b/>
          <w:color w:val="1F497D" w:themeColor="text2"/>
        </w:rPr>
        <w:t>/</w:t>
      </w:r>
      <w:r w:rsidRPr="00A369B1">
        <w:rPr>
          <w:rFonts w:hint="eastAsia"/>
          <w:b/>
          <w:color w:val="1F497D" w:themeColor="text2"/>
        </w:rPr>
        <w:t>流拍</w:t>
      </w:r>
      <w:r w:rsidRPr="00A369B1">
        <w:rPr>
          <w:rFonts w:hint="eastAsia"/>
          <w:b/>
          <w:color w:val="1F497D" w:themeColor="text2"/>
        </w:rPr>
        <w:t xml:space="preserve"> </w:t>
      </w:r>
      <w:r w:rsidRPr="00A369B1">
        <w:rPr>
          <w:rFonts w:hint="eastAsia"/>
          <w:b/>
          <w:color w:val="1F497D" w:themeColor="text2"/>
        </w:rPr>
        <w:t>页面显示</w:t>
      </w:r>
    </w:p>
    <w:p w:rsidR="00B1601B" w:rsidRDefault="000C2AB9">
      <w:r>
        <w:rPr>
          <w:noProof/>
        </w:rPr>
        <w:drawing>
          <wp:inline distT="0" distB="0" distL="0" distR="0" wp14:anchorId="6650D36C" wp14:editId="16B30680">
            <wp:extent cx="6643876" cy="3009331"/>
            <wp:effectExtent l="0" t="0" r="5080" b="63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715529" cy="3041786"/>
                    </a:xfrm>
                    <a:prstGeom prst="rect">
                      <a:avLst/>
                    </a:prstGeom>
                  </pic:spPr>
                </pic:pic>
              </a:graphicData>
            </a:graphic>
          </wp:inline>
        </w:drawing>
      </w:r>
    </w:p>
    <w:p w:rsidR="000C2AB9" w:rsidRDefault="000C2AB9">
      <w:r>
        <w:rPr>
          <w:noProof/>
        </w:rPr>
        <w:drawing>
          <wp:inline distT="0" distB="0" distL="0" distR="0" wp14:anchorId="12EDFBA7" wp14:editId="47A144C0">
            <wp:extent cx="6644894" cy="3057098"/>
            <wp:effectExtent l="0" t="0" r="381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706344" cy="3085369"/>
                    </a:xfrm>
                    <a:prstGeom prst="rect">
                      <a:avLst/>
                    </a:prstGeom>
                  </pic:spPr>
                </pic:pic>
              </a:graphicData>
            </a:graphic>
          </wp:inline>
        </w:drawing>
      </w:r>
    </w:p>
    <w:p w:rsidR="000C2AB9" w:rsidRDefault="000C2AB9">
      <w:r>
        <w:rPr>
          <w:noProof/>
        </w:rPr>
        <w:drawing>
          <wp:inline distT="0" distB="0" distL="0" distR="0" wp14:anchorId="00A0D736" wp14:editId="56C78F3D">
            <wp:extent cx="6644010" cy="3125337"/>
            <wp:effectExtent l="0" t="0" r="444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711313" cy="3156996"/>
                    </a:xfrm>
                    <a:prstGeom prst="rect">
                      <a:avLst/>
                    </a:prstGeom>
                  </pic:spPr>
                </pic:pic>
              </a:graphicData>
            </a:graphic>
          </wp:inline>
        </w:drawing>
      </w:r>
    </w:p>
    <w:p w:rsidR="00475F18" w:rsidRPr="00475F18" w:rsidRDefault="00475F18" w:rsidP="00475F18">
      <w:pPr>
        <w:pStyle w:val="a8"/>
      </w:pPr>
      <w:r w:rsidRPr="00475F18">
        <w:rPr>
          <w:rFonts w:hint="eastAsia"/>
        </w:rPr>
        <w:lastRenderedPageBreak/>
        <w:t>网络拍卖操作流程</w:t>
      </w:r>
    </w:p>
    <w:p w:rsidR="00475F18" w:rsidRDefault="00475F18" w:rsidP="00475F18">
      <w:pPr>
        <w:pStyle w:val="a7"/>
        <w:numPr>
          <w:ilvl w:val="0"/>
          <w:numId w:val="1"/>
        </w:numPr>
        <w:rPr>
          <w:sz w:val="22"/>
          <w:shd w:val="clear" w:color="auto" w:fill="FFFFFF"/>
        </w:rPr>
      </w:pPr>
      <w:r w:rsidRPr="00475F18">
        <w:rPr>
          <w:rFonts w:hint="eastAsia"/>
          <w:sz w:val="22"/>
          <w:shd w:val="clear" w:color="auto" w:fill="FFFFFF"/>
        </w:rPr>
        <w:t>注册会员：</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1</w:t>
      </w:r>
      <w:r w:rsidRPr="00475F18">
        <w:rPr>
          <w:rFonts w:hint="eastAsia"/>
          <w:sz w:val="22"/>
          <w:shd w:val="clear" w:color="auto" w:fill="FFFFFF"/>
        </w:rPr>
        <w:t>、竞买人参与网络拍卖必须在广东迅兴拍卖有限公司网站</w:t>
      </w:r>
      <w:r w:rsidRPr="00475F18">
        <w:rPr>
          <w:rFonts w:hint="eastAsia"/>
          <w:sz w:val="22"/>
          <w:shd w:val="clear" w:color="auto" w:fill="FFFFFF"/>
        </w:rPr>
        <w:t>www.gdxunxing.com</w:t>
      </w:r>
      <w:r w:rsidRPr="00475F18">
        <w:rPr>
          <w:rFonts w:hint="eastAsia"/>
          <w:sz w:val="22"/>
          <w:shd w:val="clear" w:color="auto" w:fill="FFFFFF"/>
        </w:rPr>
        <w:t>首页导航栏“网络拍卖”</w:t>
      </w:r>
      <w:r w:rsidRPr="00475F18">
        <w:rPr>
          <w:rFonts w:hint="eastAsia"/>
          <w:sz w:val="22"/>
          <w:shd w:val="clear" w:color="auto" w:fill="FFFFFF"/>
        </w:rPr>
        <w:t>--&gt;</w:t>
      </w:r>
      <w:r w:rsidRPr="00475F18">
        <w:rPr>
          <w:rFonts w:hint="eastAsia"/>
          <w:sz w:val="22"/>
          <w:shd w:val="clear" w:color="auto" w:fill="FFFFFF"/>
        </w:rPr>
        <w:t>“参与网上竞价拍卖会”注册为会员（如果未注册），且须如实完整地填写注册信息。</w:t>
      </w:r>
      <w:r w:rsidRPr="00475F18">
        <w:rPr>
          <w:rFonts w:hint="eastAsia"/>
          <w:sz w:val="22"/>
        </w:rPr>
        <w:br/>
      </w:r>
      <w:r w:rsidRPr="00475F18">
        <w:rPr>
          <w:rFonts w:hint="eastAsia"/>
          <w:sz w:val="22"/>
          <w:shd w:val="clear" w:color="auto" w:fill="FFFFFF"/>
        </w:rPr>
        <w:t>2</w:t>
      </w:r>
      <w:r w:rsidRPr="00475F18">
        <w:rPr>
          <w:rFonts w:hint="eastAsia"/>
          <w:sz w:val="22"/>
          <w:shd w:val="clear" w:color="auto" w:fill="FFFFFF"/>
        </w:rPr>
        <w:t>、竞买人须提交注册信息：</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1</w:t>
      </w:r>
      <w:r w:rsidRPr="00475F18">
        <w:rPr>
          <w:rFonts w:hint="eastAsia"/>
          <w:sz w:val="22"/>
          <w:shd w:val="clear" w:color="auto" w:fill="FFFFFF"/>
        </w:rPr>
        <w:t>）用户名、用户密码</w:t>
      </w:r>
      <w:r w:rsidRPr="00475F18">
        <w:rPr>
          <w:rFonts w:hint="eastAsia"/>
          <w:sz w:val="22"/>
          <w:shd w:val="clear" w:color="auto" w:fill="FFFFFF"/>
        </w:rPr>
        <w:t xml:space="preserve"> </w:t>
      </w:r>
      <w:r w:rsidRPr="00475F18">
        <w:rPr>
          <w:rFonts w:hint="eastAsia"/>
          <w:sz w:val="22"/>
          <w:shd w:val="clear" w:color="auto" w:fill="FFFFFF"/>
        </w:rPr>
        <w:t>（注：长久有效）；</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2</w:t>
      </w:r>
      <w:r w:rsidRPr="00475F18">
        <w:rPr>
          <w:rFonts w:hint="eastAsia"/>
          <w:sz w:val="22"/>
          <w:shd w:val="clear" w:color="auto" w:fill="FFFFFF"/>
        </w:rPr>
        <w:t>）性别、真实姓名、身份证号码（注：不可修改）；</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3</w:t>
      </w:r>
      <w:r w:rsidRPr="00475F18">
        <w:rPr>
          <w:rFonts w:hint="eastAsia"/>
          <w:sz w:val="22"/>
          <w:shd w:val="clear" w:color="auto" w:fill="FFFFFF"/>
        </w:rPr>
        <w:t>）设置邮箱、手机；</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3</w:t>
      </w:r>
      <w:r w:rsidRPr="00475F18">
        <w:rPr>
          <w:rFonts w:hint="eastAsia"/>
          <w:sz w:val="22"/>
          <w:shd w:val="clear" w:color="auto" w:fill="FFFFFF"/>
        </w:rPr>
        <w:t>、回答三个密保问题</w:t>
      </w:r>
      <w:r w:rsidRPr="00475F18">
        <w:rPr>
          <w:rFonts w:hint="eastAsia"/>
          <w:sz w:val="22"/>
          <w:shd w:val="clear" w:color="auto" w:fill="FFFFFF"/>
        </w:rPr>
        <w:t xml:space="preserve"> </w:t>
      </w:r>
      <w:r w:rsidRPr="00475F18">
        <w:rPr>
          <w:rFonts w:hint="eastAsia"/>
          <w:sz w:val="22"/>
          <w:shd w:val="clear" w:color="auto" w:fill="FFFFFF"/>
        </w:rPr>
        <w:t>（注：请记住问题答案）；</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4</w:t>
      </w:r>
      <w:r w:rsidRPr="00475F18">
        <w:rPr>
          <w:rFonts w:hint="eastAsia"/>
          <w:sz w:val="22"/>
          <w:shd w:val="clear" w:color="auto" w:fill="FFFFFF"/>
        </w:rPr>
        <w:t>、立即绑定密保卡；</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5</w:t>
      </w:r>
      <w:r w:rsidRPr="00475F18">
        <w:rPr>
          <w:rFonts w:hint="eastAsia"/>
          <w:sz w:val="22"/>
          <w:shd w:val="clear" w:color="auto" w:fill="FFFFFF"/>
        </w:rPr>
        <w:t>、本公司工作人员审核竞买人提交的信息；</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二）查看拍卖标的：</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1</w:t>
      </w:r>
      <w:r w:rsidRPr="00475F18">
        <w:rPr>
          <w:rFonts w:hint="eastAsia"/>
          <w:sz w:val="22"/>
          <w:shd w:val="clear" w:color="auto" w:fill="FFFFFF"/>
        </w:rPr>
        <w:t>、竞买人在拍卖公司网站拍卖公告栏查看拍卖标的的详细资料，可以按拍卖公告中的时间提前预约看货登记；</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2</w:t>
      </w:r>
      <w:r w:rsidRPr="00475F18">
        <w:rPr>
          <w:rFonts w:hint="eastAsia"/>
          <w:sz w:val="22"/>
          <w:shd w:val="clear" w:color="auto" w:fill="FFFFFF"/>
        </w:rPr>
        <w:t>、竞买人按拍卖公告的标的展示时间查看标的实物。</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三）缴纳竞买保证金及办理竞买登记手续：</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1</w:t>
      </w:r>
      <w:r w:rsidRPr="00475F18">
        <w:rPr>
          <w:rFonts w:hint="eastAsia"/>
          <w:sz w:val="22"/>
          <w:shd w:val="clear" w:color="auto" w:fill="FFFFFF"/>
        </w:rPr>
        <w:t>、竞买人根据所竞买的标的，在规定时间内缴纳相应数额保证金（缴款账户名应与注册的用户名对应的真实姓名一致），并将缴款单传真（</w:t>
      </w:r>
      <w:r w:rsidRPr="00475F18">
        <w:rPr>
          <w:rFonts w:hint="eastAsia"/>
          <w:sz w:val="22"/>
          <w:shd w:val="clear" w:color="auto" w:fill="FFFFFF"/>
        </w:rPr>
        <w:t>0755-25544541</w:t>
      </w:r>
      <w:r w:rsidRPr="00475F18">
        <w:rPr>
          <w:rFonts w:hint="eastAsia"/>
          <w:sz w:val="22"/>
          <w:shd w:val="clear" w:color="auto" w:fill="FFFFFF"/>
        </w:rPr>
        <w:t>）至我公司；</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2</w:t>
      </w:r>
      <w:r w:rsidRPr="00475F18">
        <w:rPr>
          <w:rFonts w:hint="eastAsia"/>
          <w:sz w:val="22"/>
          <w:shd w:val="clear" w:color="auto" w:fill="FFFFFF"/>
        </w:rPr>
        <w:t>、竞买人缴纳竞买保证金后可按拍卖公告规定时间内前往我司办理竞买登记手续；</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3</w:t>
      </w:r>
      <w:r w:rsidRPr="00475F18">
        <w:rPr>
          <w:rFonts w:hint="eastAsia"/>
          <w:sz w:val="22"/>
          <w:shd w:val="clear" w:color="auto" w:fill="FFFFFF"/>
        </w:rPr>
        <w:t>、拍卖公司财务审核竞买人缴纳保证金情况，办理授权并分配牌号。</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四）登陆会员中心：</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1</w:t>
      </w:r>
      <w:r w:rsidRPr="00475F18">
        <w:rPr>
          <w:rFonts w:hint="eastAsia"/>
          <w:sz w:val="22"/>
          <w:shd w:val="clear" w:color="auto" w:fill="FFFFFF"/>
        </w:rPr>
        <w:t>、点击“参加网上拍卖会”并进行会员登陆，进入会员中心。</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2</w:t>
      </w:r>
      <w:r w:rsidRPr="00475F18">
        <w:rPr>
          <w:rFonts w:hint="eastAsia"/>
          <w:sz w:val="22"/>
          <w:shd w:val="clear" w:color="auto" w:fill="FFFFFF"/>
        </w:rPr>
        <w:t>、竞买人核实是否已获得授权及分配的牌号。</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网</w:t>
      </w:r>
      <w:r w:rsidRPr="00475F18">
        <w:rPr>
          <w:rFonts w:hint="eastAsia"/>
          <w:sz w:val="22"/>
          <w:shd w:val="clear" w:color="auto" w:fill="FFFFFF"/>
        </w:rPr>
        <w:t xml:space="preserve"> </w:t>
      </w:r>
      <w:r w:rsidRPr="00475F18">
        <w:rPr>
          <w:rFonts w:hint="eastAsia"/>
          <w:sz w:val="22"/>
          <w:shd w:val="clear" w:color="auto" w:fill="FFFFFF"/>
        </w:rPr>
        <w:t>上</w:t>
      </w:r>
      <w:r w:rsidRPr="00475F18">
        <w:rPr>
          <w:rFonts w:hint="eastAsia"/>
          <w:sz w:val="22"/>
          <w:shd w:val="clear" w:color="auto" w:fill="FFFFFF"/>
        </w:rPr>
        <w:t xml:space="preserve"> </w:t>
      </w:r>
      <w:r w:rsidRPr="00475F18">
        <w:rPr>
          <w:rFonts w:hint="eastAsia"/>
          <w:sz w:val="22"/>
          <w:shd w:val="clear" w:color="auto" w:fill="FFFFFF"/>
        </w:rPr>
        <w:t>拍</w:t>
      </w:r>
      <w:r w:rsidRPr="00475F18">
        <w:rPr>
          <w:rFonts w:hint="eastAsia"/>
          <w:sz w:val="22"/>
          <w:shd w:val="clear" w:color="auto" w:fill="FFFFFF"/>
        </w:rPr>
        <w:t xml:space="preserve"> </w:t>
      </w:r>
      <w:r w:rsidRPr="00475F18">
        <w:rPr>
          <w:rFonts w:hint="eastAsia"/>
          <w:sz w:val="22"/>
          <w:shd w:val="clear" w:color="auto" w:fill="FFFFFF"/>
        </w:rPr>
        <w:t>卖</w:t>
      </w:r>
      <w:r w:rsidRPr="00475F18">
        <w:rPr>
          <w:rFonts w:hint="eastAsia"/>
          <w:sz w:val="22"/>
          <w:shd w:val="clear" w:color="auto" w:fill="FFFFFF"/>
        </w:rPr>
        <w:t xml:space="preserve"> </w:t>
      </w:r>
      <w:r w:rsidRPr="00475F18">
        <w:rPr>
          <w:rFonts w:hint="eastAsia"/>
          <w:sz w:val="22"/>
          <w:shd w:val="clear" w:color="auto" w:fill="FFFFFF"/>
        </w:rPr>
        <w:t>会</w:t>
      </w:r>
      <w:r w:rsidRPr="00475F18">
        <w:rPr>
          <w:rFonts w:hint="eastAsia"/>
          <w:sz w:val="22"/>
        </w:rPr>
        <w:br/>
      </w:r>
      <w:r w:rsidRPr="00475F18">
        <w:rPr>
          <w:rFonts w:hint="eastAsia"/>
          <w:sz w:val="22"/>
        </w:rPr>
        <w:br/>
      </w:r>
      <w:r w:rsidRPr="00475F18">
        <w:rPr>
          <w:rFonts w:hint="eastAsia"/>
          <w:sz w:val="22"/>
          <w:shd w:val="clear" w:color="auto" w:fill="FFFFFF"/>
        </w:rPr>
        <w:t>一）登陆竞价系统：</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1</w:t>
      </w:r>
      <w:r w:rsidRPr="00475F18">
        <w:rPr>
          <w:rFonts w:hint="eastAsia"/>
          <w:sz w:val="22"/>
          <w:shd w:val="clear" w:color="auto" w:fill="FFFFFF"/>
        </w:rPr>
        <w:t>、竞买人参与网上拍卖必须在广东迅兴拍卖有限公司网站</w:t>
      </w:r>
      <w:r w:rsidRPr="00475F18">
        <w:rPr>
          <w:rFonts w:hint="eastAsia"/>
          <w:sz w:val="22"/>
          <w:shd w:val="clear" w:color="auto" w:fill="FFFFFF"/>
        </w:rPr>
        <w:t>www.gdxunxing.com</w:t>
      </w:r>
      <w:r w:rsidRPr="00475F18">
        <w:rPr>
          <w:rFonts w:hint="eastAsia"/>
          <w:sz w:val="22"/>
          <w:shd w:val="clear" w:color="auto" w:fill="FFFFFF"/>
        </w:rPr>
        <w:t>首页导航栏“网络拍卖”</w:t>
      </w:r>
      <w:r w:rsidRPr="00475F18">
        <w:rPr>
          <w:rFonts w:hint="eastAsia"/>
          <w:sz w:val="22"/>
          <w:shd w:val="clear" w:color="auto" w:fill="FFFFFF"/>
        </w:rPr>
        <w:t>--&gt;</w:t>
      </w:r>
      <w:r w:rsidRPr="00475F18">
        <w:rPr>
          <w:rFonts w:hint="eastAsia"/>
          <w:sz w:val="22"/>
          <w:shd w:val="clear" w:color="auto" w:fill="FFFFFF"/>
        </w:rPr>
        <w:t>“参与网上竞价拍卖会”。</w:t>
      </w:r>
      <w:r w:rsidRPr="00475F18">
        <w:rPr>
          <w:rFonts w:hint="eastAsia"/>
          <w:sz w:val="22"/>
        </w:rPr>
        <w:br/>
      </w:r>
      <w:r w:rsidRPr="00475F18">
        <w:rPr>
          <w:rFonts w:hint="eastAsia"/>
          <w:sz w:val="22"/>
          <w:shd w:val="clear" w:color="auto" w:fill="FFFFFF"/>
        </w:rPr>
        <w:t>2</w:t>
      </w:r>
      <w:r w:rsidRPr="00475F18">
        <w:rPr>
          <w:rFonts w:hint="eastAsia"/>
          <w:sz w:val="22"/>
          <w:shd w:val="clear" w:color="auto" w:fill="FFFFFF"/>
        </w:rPr>
        <w:t>、输入“用户名”、“密码”登陆会员中心。点击“参加网上拍卖会”，在弹出框中输入三个正确的密保卡数字，登陆竞价系统；</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3</w:t>
      </w:r>
      <w:r w:rsidRPr="00475F18">
        <w:rPr>
          <w:rFonts w:hint="eastAsia"/>
          <w:sz w:val="22"/>
          <w:shd w:val="clear" w:color="auto" w:fill="FFFFFF"/>
        </w:rPr>
        <w:t>、选择所要参加的拍卖会，点击进入拍卖大厅；</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4</w:t>
      </w:r>
      <w:r w:rsidRPr="00475F18">
        <w:rPr>
          <w:rFonts w:hint="eastAsia"/>
          <w:sz w:val="22"/>
          <w:shd w:val="clear" w:color="auto" w:fill="FFFFFF"/>
        </w:rPr>
        <w:t>、详细阅读“拍卖资料”、“竞买须知”、“网上拍卖会流程”、“拍卖规则”等，如无异议，请选择同意条款并点击确定。</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风险特别提示：请竞买人务必详细阅读，如有异议或不能理解，请立即与本公司联系（</w:t>
      </w:r>
      <w:r w:rsidRPr="00475F18">
        <w:rPr>
          <w:rFonts w:hint="eastAsia"/>
          <w:sz w:val="22"/>
          <w:shd w:val="clear" w:color="auto" w:fill="FFFFFF"/>
        </w:rPr>
        <w:t>0755-25544541</w:t>
      </w:r>
      <w:r w:rsidRPr="00475F18">
        <w:rPr>
          <w:rFonts w:hint="eastAsia"/>
          <w:sz w:val="22"/>
          <w:shd w:val="clear" w:color="auto" w:fill="FFFFFF"/>
        </w:rPr>
        <w:t>），如无异议请选择“同意”条款，同意后即视为完全理解并严格遵守并放弃一切抗辩。</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二）拍卖会开始时，由拍卖师宣布拍卖会的规则；</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三）根据权限，竞买人按照标的的竞价开始时间参与网上竞价；</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四）全部竞价结束后，由拍卖师宣布拍卖成交结果及拍卖会结束（成交与否以拍卖师宣布为准）；</w:t>
      </w:r>
      <w:r w:rsidRPr="00475F18">
        <w:rPr>
          <w:rFonts w:hint="eastAsia"/>
          <w:sz w:val="22"/>
          <w:shd w:val="clear" w:color="auto" w:fill="FFFFFF"/>
        </w:rPr>
        <w:t> </w:t>
      </w:r>
      <w:r w:rsidRPr="00475F18">
        <w:rPr>
          <w:rFonts w:hint="eastAsia"/>
          <w:sz w:val="22"/>
        </w:rPr>
        <w:br/>
      </w:r>
      <w:r w:rsidRPr="00475F18">
        <w:rPr>
          <w:rFonts w:hint="eastAsia"/>
          <w:sz w:val="22"/>
        </w:rPr>
        <w:br/>
      </w:r>
      <w:r w:rsidRPr="00475F18">
        <w:rPr>
          <w:rFonts w:hint="eastAsia"/>
          <w:sz w:val="22"/>
          <w:shd w:val="clear" w:color="auto" w:fill="FFFFFF"/>
        </w:rPr>
        <w:t>拍</w:t>
      </w:r>
      <w:r w:rsidRPr="00475F18">
        <w:rPr>
          <w:rFonts w:hint="eastAsia"/>
          <w:sz w:val="22"/>
          <w:shd w:val="clear" w:color="auto" w:fill="FFFFFF"/>
        </w:rPr>
        <w:t xml:space="preserve"> </w:t>
      </w:r>
      <w:r w:rsidRPr="00475F18">
        <w:rPr>
          <w:rFonts w:hint="eastAsia"/>
          <w:sz w:val="22"/>
          <w:shd w:val="clear" w:color="auto" w:fill="FFFFFF"/>
        </w:rPr>
        <w:t>卖</w:t>
      </w:r>
      <w:r w:rsidRPr="00475F18">
        <w:rPr>
          <w:rFonts w:hint="eastAsia"/>
          <w:sz w:val="22"/>
          <w:shd w:val="clear" w:color="auto" w:fill="FFFFFF"/>
        </w:rPr>
        <w:t xml:space="preserve"> </w:t>
      </w:r>
      <w:r w:rsidRPr="00475F18">
        <w:rPr>
          <w:rFonts w:hint="eastAsia"/>
          <w:sz w:val="22"/>
          <w:shd w:val="clear" w:color="auto" w:fill="FFFFFF"/>
        </w:rPr>
        <w:t>会</w:t>
      </w:r>
      <w:r w:rsidRPr="00475F18">
        <w:rPr>
          <w:rFonts w:hint="eastAsia"/>
          <w:sz w:val="22"/>
          <w:shd w:val="clear" w:color="auto" w:fill="FFFFFF"/>
        </w:rPr>
        <w:t xml:space="preserve"> </w:t>
      </w:r>
      <w:r w:rsidRPr="00475F18">
        <w:rPr>
          <w:rFonts w:hint="eastAsia"/>
          <w:sz w:val="22"/>
          <w:shd w:val="clear" w:color="auto" w:fill="FFFFFF"/>
        </w:rPr>
        <w:t>后</w:t>
      </w:r>
      <w:r w:rsidRPr="00475F18">
        <w:rPr>
          <w:rFonts w:hint="eastAsia"/>
          <w:sz w:val="22"/>
        </w:rPr>
        <w:br/>
      </w:r>
      <w:r w:rsidRPr="00475F18">
        <w:rPr>
          <w:rFonts w:hint="eastAsia"/>
          <w:sz w:val="22"/>
        </w:rPr>
        <w:br/>
      </w:r>
      <w:r w:rsidRPr="00475F18">
        <w:rPr>
          <w:rFonts w:hint="eastAsia"/>
          <w:sz w:val="22"/>
          <w:shd w:val="clear" w:color="auto" w:fill="FFFFFF"/>
        </w:rPr>
        <w:t>一）买受人于拍卖会结束后第二天内到本公司签署《拍卖成交确认书》等相关文件；</w:t>
      </w:r>
      <w:r w:rsidRPr="00475F18">
        <w:rPr>
          <w:rFonts w:hint="eastAsia"/>
          <w:sz w:val="22"/>
          <w:shd w:val="clear" w:color="auto" w:fill="FFFFFF"/>
        </w:rPr>
        <w:t> </w:t>
      </w:r>
      <w:r w:rsidRPr="00475F18">
        <w:rPr>
          <w:rFonts w:hint="eastAsia"/>
          <w:sz w:val="22"/>
        </w:rPr>
        <w:br/>
      </w:r>
      <w:r w:rsidRPr="00475F18">
        <w:rPr>
          <w:rFonts w:hint="eastAsia"/>
          <w:sz w:val="22"/>
          <w:shd w:val="clear" w:color="auto" w:fill="FFFFFF"/>
        </w:rPr>
        <w:t>二）拍卖会结束后</w:t>
      </w:r>
      <w:r w:rsidRPr="00475F18">
        <w:rPr>
          <w:rFonts w:hint="eastAsia"/>
          <w:sz w:val="22"/>
          <w:shd w:val="clear" w:color="auto" w:fill="FFFFFF"/>
        </w:rPr>
        <w:t>5</w:t>
      </w:r>
      <w:r w:rsidRPr="00475F18">
        <w:rPr>
          <w:rFonts w:hint="eastAsia"/>
          <w:sz w:val="22"/>
          <w:shd w:val="clear" w:color="auto" w:fill="FFFFFF"/>
        </w:rPr>
        <w:t>日内买受人必须付清拍卖价款及拍卖佣金（拍卖成交价款的</w:t>
      </w:r>
      <w:r w:rsidRPr="00475F18">
        <w:rPr>
          <w:rFonts w:hint="eastAsia"/>
          <w:sz w:val="22"/>
          <w:shd w:val="clear" w:color="auto" w:fill="FFFFFF"/>
        </w:rPr>
        <w:t>5%</w:t>
      </w:r>
      <w:r w:rsidRPr="00475F18">
        <w:rPr>
          <w:rFonts w:hint="eastAsia"/>
          <w:sz w:val="22"/>
          <w:shd w:val="clear" w:color="auto" w:fill="FFFFFF"/>
        </w:rPr>
        <w:t>）；</w:t>
      </w:r>
      <w:r w:rsidRPr="00475F18">
        <w:rPr>
          <w:rFonts w:hint="eastAsia"/>
          <w:sz w:val="22"/>
        </w:rPr>
        <w:br/>
      </w:r>
      <w:r w:rsidRPr="00475F18">
        <w:rPr>
          <w:rFonts w:hint="eastAsia"/>
          <w:sz w:val="22"/>
          <w:shd w:val="clear" w:color="auto" w:fill="FFFFFF"/>
        </w:rPr>
        <w:t>三）买受人付清全款后，拍卖公司办理出货相关手续，买受人接到拍卖公司通知</w:t>
      </w:r>
      <w:r w:rsidRPr="00475F18">
        <w:rPr>
          <w:rFonts w:hint="eastAsia"/>
          <w:sz w:val="22"/>
          <w:shd w:val="clear" w:color="auto" w:fill="FFFFFF"/>
        </w:rPr>
        <w:t>3</w:t>
      </w:r>
      <w:r w:rsidRPr="00475F18">
        <w:rPr>
          <w:rFonts w:hint="eastAsia"/>
          <w:sz w:val="22"/>
          <w:shd w:val="clear" w:color="auto" w:fill="FFFFFF"/>
        </w:rPr>
        <w:t>日内完成拍卖成交标的出库相关工作。</w:t>
      </w:r>
    </w:p>
    <w:p w:rsidR="00475F18" w:rsidRDefault="00475F18" w:rsidP="00475F18">
      <w:pPr>
        <w:pStyle w:val="a7"/>
      </w:pPr>
    </w:p>
    <w:p w:rsidR="00475F18" w:rsidRDefault="00475F18" w:rsidP="00475F18">
      <w:pPr>
        <w:pStyle w:val="a7"/>
      </w:pPr>
    </w:p>
    <w:p w:rsidR="00475F18" w:rsidRDefault="00475F18" w:rsidP="00475F18">
      <w:pPr>
        <w:pStyle w:val="a7"/>
      </w:pPr>
    </w:p>
    <w:p w:rsidR="00475F18" w:rsidRPr="00475F18" w:rsidRDefault="00475F18" w:rsidP="00475F18">
      <w:pPr>
        <w:pStyle w:val="a8"/>
      </w:pPr>
      <w:r w:rsidRPr="00475F18">
        <w:rPr>
          <w:rFonts w:hint="eastAsia"/>
        </w:rPr>
        <w:lastRenderedPageBreak/>
        <w:t>网络拍卖规则</w:t>
      </w:r>
    </w:p>
    <w:p w:rsidR="00475F18" w:rsidRPr="00475F18" w:rsidRDefault="00475F18" w:rsidP="00475F18">
      <w:pPr>
        <w:pStyle w:val="a7"/>
        <w:ind w:firstLineChars="200" w:firstLine="420"/>
        <w:rPr>
          <w:rStyle w:val="ab"/>
          <w:b w:val="0"/>
          <w:szCs w:val="21"/>
        </w:rPr>
      </w:pPr>
      <w:r w:rsidRPr="00475F18">
        <w:rPr>
          <w:rStyle w:val="ab"/>
          <w:rFonts w:hint="eastAsia"/>
          <w:b w:val="0"/>
          <w:szCs w:val="21"/>
        </w:rPr>
        <w:t>广东迅兴拍卖有限公司遵循“公开、公平、公正、诚实信用”的原则通过本公司网络拍卖平台举行网络拍卖会，为规范网络竞买人的网络拍卖行为，确保网络拍卖活动的安全有效进行，根据《中华人民共和国拍卖法》及相关法律法规的规定，特制定本规则。</w:t>
      </w:r>
    </w:p>
    <w:p w:rsidR="00475F18" w:rsidRPr="00475F18" w:rsidRDefault="00475F18" w:rsidP="00475F18">
      <w:pPr>
        <w:pStyle w:val="a7"/>
        <w:ind w:firstLineChars="200" w:firstLine="420"/>
        <w:rPr>
          <w:rStyle w:val="ab"/>
          <w:b w:val="0"/>
          <w:szCs w:val="21"/>
        </w:rPr>
      </w:pPr>
      <w:r w:rsidRPr="00475F18">
        <w:rPr>
          <w:rStyle w:val="ab"/>
          <w:rFonts w:hint="eastAsia"/>
          <w:b w:val="0"/>
          <w:szCs w:val="21"/>
        </w:rPr>
        <w:t>参加本公司网络拍卖活动的网络竞买人应仔细阅读、了解并认可，接受拍卖标的已知晓或未知晓的瑕疵，一经确认，本公司即视同网络竞买人已知晓并认可当期网络拍卖标的拍卖资料及网络拍卖规则，网络竞买人一旦参与网络竞价则视为其完全同意并接受上述条款，一经应价即具法律效力。</w:t>
      </w:r>
    </w:p>
    <w:p w:rsidR="0091071C" w:rsidRDefault="00475F18" w:rsidP="00475F18">
      <w:pPr>
        <w:pStyle w:val="a7"/>
        <w:rPr>
          <w:rStyle w:val="ab"/>
          <w:b w:val="0"/>
          <w:szCs w:val="21"/>
        </w:rPr>
      </w:pPr>
      <w:r w:rsidRPr="00475F18">
        <w:rPr>
          <w:rStyle w:val="ab"/>
          <w:rFonts w:hint="eastAsia"/>
          <w:b w:val="0"/>
          <w:szCs w:val="21"/>
        </w:rPr>
        <w:t>本规则适用于“广东迅兴拍卖有限公司”的网络拍卖平台，细则如下：</w:t>
      </w:r>
      <w:r w:rsidRPr="00475F18">
        <w:rPr>
          <w:rStyle w:val="ab"/>
          <w:rFonts w:hint="eastAsia"/>
          <w:b w:val="0"/>
          <w:szCs w:val="21"/>
        </w:rPr>
        <w:br/>
      </w:r>
      <w:r w:rsidRPr="00475F18">
        <w:rPr>
          <w:rStyle w:val="ab"/>
          <w:rFonts w:hint="eastAsia"/>
          <w:b w:val="0"/>
          <w:szCs w:val="21"/>
        </w:rPr>
        <w:t>一、网上竞买风险</w:t>
      </w:r>
      <w:r w:rsidRPr="00475F18">
        <w:rPr>
          <w:rStyle w:val="ab"/>
          <w:rFonts w:hint="eastAsia"/>
          <w:b w:val="0"/>
          <w:szCs w:val="21"/>
        </w:rPr>
        <w:br/>
        <w:t>1</w:t>
      </w:r>
      <w:r w:rsidRPr="00475F18">
        <w:rPr>
          <w:rStyle w:val="ab"/>
          <w:rFonts w:hint="eastAsia"/>
          <w:b w:val="0"/>
          <w:szCs w:val="21"/>
        </w:rPr>
        <w:t>、由于互联网可能出现不稳定情况，在网络拍卖过程中不排除网络拍卖发生故障（包括但不限于网络故障、被网络黑客恶意攻击、服务器故障、电路故障、系统故障或其它不可抗力等因素）而导致网络拍卖会不能正常进行的。网络竞买人必须充分估计上述原因导致网络竞价不同于现场竞价所带来的风险，如果发生上述情况，拍卖人有权中止或终止拍卖会，择期另行拍卖，竞买人不得提出异议，并承担由此带来的一切损失和责任。网络竞买人一旦参与网上竞价，即认同和接受网络拍卖的客观状态、拍卖会现场传导给客户的拍卖标的图文信息和音频视频直播信号、拍卖师的主持、拍卖成交价的确认。</w:t>
      </w:r>
      <w:r w:rsidRPr="00475F18">
        <w:rPr>
          <w:rStyle w:val="ab"/>
          <w:rFonts w:hint="eastAsia"/>
          <w:b w:val="0"/>
          <w:szCs w:val="21"/>
        </w:rPr>
        <w:br/>
        <w:t>2</w:t>
      </w:r>
      <w:r w:rsidRPr="00475F18">
        <w:rPr>
          <w:rStyle w:val="ab"/>
          <w:rFonts w:hint="eastAsia"/>
          <w:b w:val="0"/>
          <w:szCs w:val="21"/>
        </w:rPr>
        <w:t>、竞买人自有电脑硬件、软件的配置、操作差错等原因导致网络竞买不成功的，由此所造成的损失由网络竞买人承担。网络竞买人放弃因此类情形而要求本公司承担任何赔偿和法律责任。</w:t>
      </w:r>
      <w:r w:rsidRPr="00475F18">
        <w:rPr>
          <w:rStyle w:val="ab"/>
          <w:rFonts w:hint="eastAsia"/>
          <w:b w:val="0"/>
          <w:szCs w:val="21"/>
        </w:rPr>
        <w:br/>
        <w:t>3</w:t>
      </w:r>
      <w:r w:rsidRPr="00475F18">
        <w:rPr>
          <w:rStyle w:val="ab"/>
          <w:rFonts w:hint="eastAsia"/>
          <w:b w:val="0"/>
          <w:szCs w:val="21"/>
        </w:rPr>
        <w:t>、本公司按标的看货现状拍卖，竞买人应在竞买前仔细了解、查看标的现状，竞买人放弃看样或错过看样时间均视为认可标的品质与瑕庛，竞买人一旦参与网络竞价即表明已详尽了解拍卖标的的相关情况，全面行使了知情权并接受该标的的一切现状（包括瑕疵），愿对自己的竞价行为负完全责任。本公司对拍卖标的可能存在的任何瑕疵，不承担瑕疵担保责任。</w:t>
      </w:r>
      <w:r w:rsidRPr="00475F18">
        <w:rPr>
          <w:rStyle w:val="ab"/>
          <w:rFonts w:hint="eastAsia"/>
          <w:b w:val="0"/>
          <w:szCs w:val="21"/>
        </w:rPr>
        <w:br/>
      </w:r>
      <w:r w:rsidRPr="00475F18">
        <w:rPr>
          <w:rStyle w:val="ab"/>
          <w:rFonts w:hint="eastAsia"/>
          <w:b w:val="0"/>
          <w:szCs w:val="21"/>
        </w:rPr>
        <w:br/>
      </w:r>
      <w:r w:rsidRPr="00475F18">
        <w:rPr>
          <w:rStyle w:val="ab"/>
          <w:rFonts w:hint="eastAsia"/>
          <w:b w:val="0"/>
          <w:szCs w:val="21"/>
        </w:rPr>
        <w:t>二、网上竞价手续办理</w:t>
      </w:r>
      <w:r w:rsidRPr="00475F18">
        <w:rPr>
          <w:rStyle w:val="ab"/>
          <w:rFonts w:hint="eastAsia"/>
          <w:b w:val="0"/>
          <w:szCs w:val="21"/>
        </w:rPr>
        <w:br/>
        <w:t>1</w:t>
      </w:r>
      <w:r w:rsidRPr="00475F18">
        <w:rPr>
          <w:rStyle w:val="ab"/>
          <w:rFonts w:hint="eastAsia"/>
          <w:b w:val="0"/>
          <w:szCs w:val="21"/>
        </w:rPr>
        <w:t>、申请网上竞价</w:t>
      </w:r>
      <w:r w:rsidRPr="00475F18">
        <w:rPr>
          <w:rStyle w:val="ab"/>
          <w:rFonts w:hint="eastAsia"/>
          <w:b w:val="0"/>
          <w:szCs w:val="21"/>
        </w:rPr>
        <w:br/>
      </w:r>
      <w:r w:rsidRPr="00475F18">
        <w:rPr>
          <w:rStyle w:val="ab"/>
          <w:rFonts w:hint="eastAsia"/>
          <w:b w:val="0"/>
          <w:szCs w:val="21"/>
        </w:rPr>
        <w:t>网络竞买人必须在拍卖公告所载的拍卖登记截止时间前向本公司申请办理网上竞价，并接受本拍卖规则，签署《网络竞买承诺书》。</w:t>
      </w:r>
      <w:r w:rsidRPr="00475F18">
        <w:rPr>
          <w:rStyle w:val="ab"/>
          <w:rFonts w:hint="eastAsia"/>
          <w:b w:val="0"/>
          <w:szCs w:val="21"/>
        </w:rPr>
        <w:br/>
        <w:t>2</w:t>
      </w:r>
      <w:r w:rsidRPr="00475F18">
        <w:rPr>
          <w:rStyle w:val="ab"/>
          <w:rFonts w:hint="eastAsia"/>
          <w:b w:val="0"/>
          <w:szCs w:val="21"/>
        </w:rPr>
        <w:t>、交付竞买保证金</w:t>
      </w:r>
      <w:r w:rsidRPr="00475F18">
        <w:rPr>
          <w:rStyle w:val="ab"/>
          <w:rFonts w:hint="eastAsia"/>
          <w:b w:val="0"/>
          <w:szCs w:val="21"/>
        </w:rPr>
        <w:br/>
      </w:r>
      <w:r w:rsidRPr="00475F18">
        <w:rPr>
          <w:rStyle w:val="ab"/>
          <w:rFonts w:hint="eastAsia"/>
          <w:b w:val="0"/>
          <w:szCs w:val="21"/>
        </w:rPr>
        <w:t>网络竞买人必须在拍卖会规定截止时间前将竞买保证金支付给本公司指定银行帐户内，并到本公司办理网上竞价手续方可取得网上竞价的资格。</w:t>
      </w:r>
      <w:r w:rsidRPr="00475F18">
        <w:rPr>
          <w:rStyle w:val="ab"/>
          <w:rFonts w:hint="eastAsia"/>
          <w:b w:val="0"/>
          <w:szCs w:val="21"/>
        </w:rPr>
        <w:br/>
      </w:r>
      <w:r w:rsidRPr="00475F18">
        <w:rPr>
          <w:rStyle w:val="ab"/>
          <w:rFonts w:hint="eastAsia"/>
          <w:b w:val="0"/>
          <w:szCs w:val="21"/>
        </w:rPr>
        <w:t>缴纳保证金时，缴纳帐户名应与网上登记申请竞拍的姓名一致，汇款用途注明：</w:t>
      </w:r>
      <w:r w:rsidRPr="00475F18">
        <w:rPr>
          <w:rStyle w:val="ab"/>
          <w:rFonts w:hint="eastAsia"/>
          <w:b w:val="0"/>
          <w:szCs w:val="21"/>
        </w:rPr>
        <w:t>#</w:t>
      </w:r>
      <w:r w:rsidRPr="00475F18">
        <w:rPr>
          <w:rStyle w:val="ab"/>
          <w:rFonts w:hint="eastAsia"/>
          <w:b w:val="0"/>
          <w:szCs w:val="21"/>
        </w:rPr>
        <w:t>号标的网上竞买保证金。</w:t>
      </w:r>
      <w:r w:rsidRPr="00475F18">
        <w:rPr>
          <w:rStyle w:val="ab"/>
          <w:rFonts w:hint="eastAsia"/>
          <w:b w:val="0"/>
          <w:szCs w:val="21"/>
        </w:rPr>
        <w:br/>
        <w:t>3</w:t>
      </w:r>
      <w:r w:rsidRPr="00475F18">
        <w:rPr>
          <w:rStyle w:val="ab"/>
          <w:rFonts w:hint="eastAsia"/>
          <w:b w:val="0"/>
          <w:szCs w:val="21"/>
        </w:rPr>
        <w:t>、网上竞价权</w:t>
      </w:r>
      <w:r w:rsidRPr="00475F18">
        <w:rPr>
          <w:rStyle w:val="ab"/>
          <w:rFonts w:hint="eastAsia"/>
          <w:b w:val="0"/>
          <w:szCs w:val="21"/>
        </w:rPr>
        <w:br/>
      </w:r>
      <w:r w:rsidRPr="00475F18">
        <w:rPr>
          <w:rStyle w:val="ab"/>
          <w:rFonts w:hint="eastAsia"/>
          <w:b w:val="0"/>
          <w:szCs w:val="21"/>
        </w:rPr>
        <w:t>网络竞买人交清拍卖保证金后方可办理网上竞买登记，由本公司工作人员对其资格进行审核。审核通过后，有专人对网络竞买人进行拍卖前的网上竞价培训。本公司为网络竞买人分配参加此次拍卖会的竞买帐号（即用户名、号牌及密码），并在拍卖会前向网络竞买人发出手机短信确认通知。</w:t>
      </w:r>
      <w:r w:rsidRPr="00475F18">
        <w:rPr>
          <w:rStyle w:val="ab"/>
          <w:rFonts w:hint="eastAsia"/>
          <w:b w:val="0"/>
          <w:szCs w:val="21"/>
        </w:rPr>
        <w:br/>
      </w:r>
      <w:r w:rsidRPr="00475F18">
        <w:rPr>
          <w:rStyle w:val="ab"/>
          <w:rFonts w:hint="eastAsia"/>
          <w:b w:val="0"/>
          <w:szCs w:val="21"/>
        </w:rPr>
        <w:t>网络竞买人获得登录权后，方可进入广东迅兴拍卖有限公司网络拍卖平台参与网络拍卖。</w:t>
      </w:r>
      <w:r w:rsidRPr="00475F18">
        <w:rPr>
          <w:rStyle w:val="ab"/>
          <w:rFonts w:hint="eastAsia"/>
          <w:b w:val="0"/>
          <w:szCs w:val="21"/>
        </w:rPr>
        <w:br/>
        <w:t>4</w:t>
      </w:r>
      <w:r w:rsidRPr="00475F18">
        <w:rPr>
          <w:rStyle w:val="ab"/>
          <w:rFonts w:hint="eastAsia"/>
          <w:b w:val="0"/>
          <w:szCs w:val="21"/>
        </w:rPr>
        <w:t>、竞买帐号、号牌密码的使用</w:t>
      </w:r>
      <w:r w:rsidRPr="00475F18">
        <w:rPr>
          <w:rStyle w:val="ab"/>
          <w:rFonts w:hint="eastAsia"/>
          <w:b w:val="0"/>
          <w:szCs w:val="21"/>
        </w:rPr>
        <w:t> </w:t>
      </w:r>
      <w:r w:rsidRPr="00475F18">
        <w:rPr>
          <w:rStyle w:val="ab"/>
          <w:rFonts w:hint="eastAsia"/>
          <w:b w:val="0"/>
          <w:szCs w:val="21"/>
        </w:rPr>
        <w:br/>
      </w:r>
      <w:r w:rsidRPr="00475F18">
        <w:rPr>
          <w:rStyle w:val="ab"/>
          <w:rFonts w:hint="eastAsia"/>
          <w:b w:val="0"/>
          <w:szCs w:val="21"/>
        </w:rPr>
        <w:t>凡在本公司网络拍卖平台上以网络竞买人的帐号（即用户名、号牌和密码）登陆后进行的操作，均被视为网络竞买人的行为，竞买人应当对以其帐号进行的所有活动和事件负法律责任。</w:t>
      </w:r>
      <w:r w:rsidRPr="00475F18">
        <w:rPr>
          <w:rStyle w:val="ab"/>
          <w:rFonts w:hint="eastAsia"/>
          <w:b w:val="0"/>
          <w:szCs w:val="21"/>
        </w:rPr>
        <w:br/>
      </w:r>
      <w:r w:rsidRPr="00475F18">
        <w:rPr>
          <w:rStyle w:val="ab"/>
          <w:rFonts w:hint="eastAsia"/>
          <w:b w:val="0"/>
          <w:szCs w:val="21"/>
        </w:rPr>
        <w:t>竞买人应切实保护好自己的竞买人身份，不得将其帐号泄露、转让或出借予他人</w:t>
      </w:r>
      <w:r w:rsidRPr="00475F18">
        <w:rPr>
          <w:rStyle w:val="ab"/>
          <w:rFonts w:hint="eastAsia"/>
          <w:b w:val="0"/>
          <w:szCs w:val="21"/>
        </w:rPr>
        <w:t>/</w:t>
      </w:r>
      <w:r w:rsidRPr="00475F18">
        <w:rPr>
          <w:rStyle w:val="ab"/>
          <w:rFonts w:hint="eastAsia"/>
          <w:b w:val="0"/>
          <w:szCs w:val="21"/>
        </w:rPr>
        <w:t>组织使用。如竞买人发现其帐号遭他人非法使用，应立即通知本公司。因黑客行为或用户故意或者过失导致帐号遭他人非法使用而造成的损失，本公司概不承担任何经济损失和法律责任。</w:t>
      </w:r>
      <w:r w:rsidRPr="00475F18">
        <w:rPr>
          <w:rStyle w:val="ab"/>
          <w:rFonts w:hint="eastAsia"/>
          <w:b w:val="0"/>
          <w:szCs w:val="21"/>
        </w:rPr>
        <w:br/>
      </w:r>
      <w:r w:rsidRPr="00475F18">
        <w:rPr>
          <w:rStyle w:val="ab"/>
          <w:rFonts w:hint="eastAsia"/>
          <w:b w:val="0"/>
          <w:szCs w:val="21"/>
        </w:rPr>
        <w:br/>
      </w:r>
      <w:r w:rsidRPr="00475F18">
        <w:rPr>
          <w:rStyle w:val="ab"/>
          <w:rFonts w:hint="eastAsia"/>
          <w:b w:val="0"/>
          <w:szCs w:val="21"/>
        </w:rPr>
        <w:t>三、查看拍卖标的</w:t>
      </w:r>
      <w:r w:rsidRPr="00475F18">
        <w:rPr>
          <w:rStyle w:val="ab"/>
          <w:rFonts w:hint="eastAsia"/>
          <w:b w:val="0"/>
          <w:szCs w:val="21"/>
        </w:rPr>
        <w:br/>
      </w:r>
      <w:r w:rsidRPr="00475F18">
        <w:rPr>
          <w:rStyle w:val="ab"/>
          <w:rFonts w:hint="eastAsia"/>
          <w:b w:val="0"/>
          <w:szCs w:val="21"/>
        </w:rPr>
        <w:t>网络竞买人可以上网浏览拍卖信息，查看标的照片和文字说明；同时本公司也为网络竞买人提供现场查看标的，了解标的情况的机会。拍卖标的的质量和数量以看货现状为准。</w:t>
      </w:r>
      <w:r w:rsidRPr="00475F18">
        <w:rPr>
          <w:rStyle w:val="ab"/>
          <w:rFonts w:hint="eastAsia"/>
          <w:b w:val="0"/>
          <w:szCs w:val="21"/>
        </w:rPr>
        <w:br/>
      </w:r>
      <w:r w:rsidRPr="00475F18">
        <w:rPr>
          <w:rStyle w:val="ab"/>
          <w:rFonts w:hint="eastAsia"/>
          <w:b w:val="0"/>
          <w:szCs w:val="21"/>
        </w:rPr>
        <w:t>网络竞买人在网上出价即认同和接受拍卖标的的质量和存在的瑕疵。</w:t>
      </w:r>
      <w:r w:rsidRPr="00475F18">
        <w:rPr>
          <w:rStyle w:val="ab"/>
          <w:rFonts w:hint="eastAsia"/>
          <w:b w:val="0"/>
          <w:szCs w:val="21"/>
        </w:rPr>
        <w:br/>
      </w:r>
    </w:p>
    <w:p w:rsidR="00475F18" w:rsidRDefault="00475F18" w:rsidP="00475F18">
      <w:pPr>
        <w:pStyle w:val="a7"/>
        <w:rPr>
          <w:rStyle w:val="ab"/>
          <w:b w:val="0"/>
          <w:szCs w:val="21"/>
        </w:rPr>
      </w:pPr>
      <w:r w:rsidRPr="00475F18">
        <w:rPr>
          <w:rStyle w:val="ab"/>
          <w:rFonts w:hint="eastAsia"/>
          <w:b w:val="0"/>
          <w:szCs w:val="21"/>
        </w:rPr>
        <w:br/>
      </w:r>
      <w:r w:rsidRPr="00475F18">
        <w:rPr>
          <w:rStyle w:val="ab"/>
          <w:rFonts w:hint="eastAsia"/>
          <w:b w:val="0"/>
          <w:szCs w:val="21"/>
        </w:rPr>
        <w:lastRenderedPageBreak/>
        <w:t>四、网上出价</w:t>
      </w:r>
      <w:r w:rsidRPr="00475F18">
        <w:rPr>
          <w:rStyle w:val="ab"/>
          <w:rFonts w:hint="eastAsia"/>
          <w:b w:val="0"/>
          <w:szCs w:val="21"/>
        </w:rPr>
        <w:br/>
      </w:r>
      <w:r w:rsidRPr="00475F18">
        <w:rPr>
          <w:rStyle w:val="ab"/>
          <w:rFonts w:hint="eastAsia"/>
          <w:b w:val="0"/>
          <w:szCs w:val="21"/>
        </w:rPr>
        <w:t>增价式拍卖规则：</w:t>
      </w:r>
      <w:r w:rsidRPr="00475F18">
        <w:rPr>
          <w:rStyle w:val="ab"/>
          <w:rFonts w:hint="eastAsia"/>
          <w:b w:val="0"/>
          <w:szCs w:val="21"/>
        </w:rPr>
        <w:br/>
      </w:r>
      <w:r w:rsidRPr="00475F18">
        <w:rPr>
          <w:rStyle w:val="ab"/>
          <w:rFonts w:hint="eastAsia"/>
          <w:b w:val="0"/>
          <w:szCs w:val="21"/>
        </w:rPr>
        <w:t>标的有</w:t>
      </w:r>
      <w:r w:rsidRPr="00475F18">
        <w:rPr>
          <w:rStyle w:val="ab"/>
          <w:rFonts w:hint="eastAsia"/>
          <w:b w:val="0"/>
          <w:szCs w:val="21"/>
        </w:rPr>
        <w:t>"</w:t>
      </w:r>
      <w:r w:rsidRPr="00475F18">
        <w:rPr>
          <w:rStyle w:val="ab"/>
          <w:rFonts w:hint="eastAsia"/>
          <w:b w:val="0"/>
          <w:szCs w:val="21"/>
        </w:rPr>
        <w:t>竞价开始时间</w:t>
      </w:r>
      <w:r w:rsidRPr="00475F18">
        <w:rPr>
          <w:rStyle w:val="ab"/>
          <w:rFonts w:hint="eastAsia"/>
          <w:b w:val="0"/>
          <w:szCs w:val="21"/>
        </w:rPr>
        <w:t>"</w:t>
      </w:r>
      <w:r w:rsidRPr="00475F18">
        <w:rPr>
          <w:rStyle w:val="ab"/>
          <w:rFonts w:hint="eastAsia"/>
          <w:b w:val="0"/>
          <w:szCs w:val="21"/>
        </w:rPr>
        <w:t>的设置：下午</w:t>
      </w:r>
      <w:r w:rsidRPr="00475F18">
        <w:rPr>
          <w:rStyle w:val="ab"/>
          <w:rFonts w:hint="eastAsia"/>
          <w:b w:val="0"/>
          <w:szCs w:val="21"/>
        </w:rPr>
        <w:t>15:05</w:t>
      </w:r>
      <w:r w:rsidRPr="00475F18">
        <w:rPr>
          <w:rStyle w:val="ab"/>
          <w:rFonts w:hint="eastAsia"/>
          <w:b w:val="0"/>
          <w:szCs w:val="21"/>
        </w:rPr>
        <w:br/>
      </w:r>
      <w:r w:rsidRPr="00475F18">
        <w:rPr>
          <w:rStyle w:val="ab"/>
          <w:rFonts w:hint="eastAsia"/>
          <w:b w:val="0"/>
          <w:szCs w:val="21"/>
        </w:rPr>
        <w:t>标的有</w:t>
      </w:r>
      <w:r w:rsidRPr="00475F18">
        <w:rPr>
          <w:rStyle w:val="ab"/>
          <w:rFonts w:hint="eastAsia"/>
          <w:b w:val="0"/>
          <w:szCs w:val="21"/>
        </w:rPr>
        <w:t>"</w:t>
      </w:r>
      <w:r w:rsidRPr="00475F18">
        <w:rPr>
          <w:rStyle w:val="ab"/>
          <w:rFonts w:hint="eastAsia"/>
          <w:b w:val="0"/>
          <w:szCs w:val="21"/>
        </w:rPr>
        <w:t>预计结束时间</w:t>
      </w:r>
      <w:r w:rsidRPr="00475F18">
        <w:rPr>
          <w:rStyle w:val="ab"/>
          <w:rFonts w:hint="eastAsia"/>
          <w:b w:val="0"/>
          <w:szCs w:val="21"/>
        </w:rPr>
        <w:t>"</w:t>
      </w:r>
      <w:r w:rsidRPr="00475F18">
        <w:rPr>
          <w:rStyle w:val="ab"/>
          <w:rFonts w:hint="eastAsia"/>
          <w:b w:val="0"/>
          <w:szCs w:val="21"/>
        </w:rPr>
        <w:t>的设置：下午</w:t>
      </w:r>
      <w:r w:rsidRPr="00475F18">
        <w:rPr>
          <w:rStyle w:val="ab"/>
          <w:rFonts w:hint="eastAsia"/>
          <w:b w:val="0"/>
          <w:szCs w:val="21"/>
        </w:rPr>
        <w:t>16:00</w:t>
      </w:r>
      <w:r w:rsidRPr="00475F18">
        <w:rPr>
          <w:rStyle w:val="ab"/>
          <w:rFonts w:hint="eastAsia"/>
          <w:b w:val="0"/>
          <w:szCs w:val="21"/>
        </w:rPr>
        <w:br/>
      </w:r>
      <w:r w:rsidRPr="00475F18">
        <w:rPr>
          <w:rStyle w:val="ab"/>
          <w:rFonts w:hint="eastAsia"/>
          <w:b w:val="0"/>
          <w:szCs w:val="21"/>
        </w:rPr>
        <w:t>标的有“倒计时”的设置：</w:t>
      </w:r>
      <w:r w:rsidRPr="00475F18">
        <w:rPr>
          <w:rStyle w:val="ab"/>
          <w:rFonts w:hint="eastAsia"/>
          <w:b w:val="0"/>
          <w:szCs w:val="21"/>
        </w:rPr>
        <w:t>300</w:t>
      </w:r>
      <w:r w:rsidRPr="00475F18">
        <w:rPr>
          <w:rStyle w:val="ab"/>
          <w:rFonts w:hint="eastAsia"/>
          <w:b w:val="0"/>
          <w:szCs w:val="21"/>
        </w:rPr>
        <w:t>秒</w:t>
      </w:r>
      <w:r w:rsidRPr="00475F18">
        <w:rPr>
          <w:rStyle w:val="ab"/>
          <w:rFonts w:hint="eastAsia"/>
          <w:b w:val="0"/>
          <w:szCs w:val="21"/>
        </w:rPr>
        <w:br/>
      </w:r>
      <w:r w:rsidRPr="00475F18">
        <w:rPr>
          <w:rStyle w:val="ab"/>
          <w:rFonts w:hint="eastAsia"/>
          <w:b w:val="0"/>
          <w:szCs w:val="21"/>
        </w:rPr>
        <w:t>标的有“竞价阶梯”的设置：比如</w:t>
      </w:r>
      <w:r w:rsidRPr="00475F18">
        <w:rPr>
          <w:rStyle w:val="ab"/>
          <w:rFonts w:hint="eastAsia"/>
          <w:b w:val="0"/>
          <w:szCs w:val="21"/>
        </w:rPr>
        <w:t>10000</w:t>
      </w:r>
      <w:r w:rsidRPr="00475F18">
        <w:rPr>
          <w:rStyle w:val="ab"/>
          <w:rFonts w:hint="eastAsia"/>
          <w:b w:val="0"/>
          <w:szCs w:val="21"/>
        </w:rPr>
        <w:t>元、</w:t>
      </w:r>
      <w:r w:rsidRPr="00475F18">
        <w:rPr>
          <w:rStyle w:val="ab"/>
          <w:rFonts w:hint="eastAsia"/>
          <w:b w:val="0"/>
          <w:szCs w:val="21"/>
        </w:rPr>
        <w:t>5000</w:t>
      </w:r>
      <w:r w:rsidRPr="00475F18">
        <w:rPr>
          <w:rStyle w:val="ab"/>
          <w:rFonts w:hint="eastAsia"/>
          <w:b w:val="0"/>
          <w:szCs w:val="21"/>
        </w:rPr>
        <w:t>元、</w:t>
      </w:r>
      <w:r w:rsidRPr="00475F18">
        <w:rPr>
          <w:rStyle w:val="ab"/>
          <w:rFonts w:hint="eastAsia"/>
          <w:b w:val="0"/>
          <w:szCs w:val="21"/>
        </w:rPr>
        <w:t>2000</w:t>
      </w:r>
      <w:r w:rsidRPr="00475F18">
        <w:rPr>
          <w:rStyle w:val="ab"/>
          <w:rFonts w:hint="eastAsia"/>
          <w:b w:val="0"/>
          <w:szCs w:val="21"/>
        </w:rPr>
        <w:t>元等</w:t>
      </w:r>
      <w:r w:rsidRPr="00475F18">
        <w:rPr>
          <w:rStyle w:val="ab"/>
          <w:rFonts w:hint="eastAsia"/>
          <w:b w:val="0"/>
          <w:szCs w:val="21"/>
        </w:rPr>
        <w:br/>
      </w:r>
      <w:r w:rsidRPr="00475F18">
        <w:rPr>
          <w:rStyle w:val="ab"/>
          <w:rFonts w:hint="eastAsia"/>
          <w:b w:val="0"/>
          <w:szCs w:val="21"/>
        </w:rPr>
        <w:t>例：拍卖会下午</w:t>
      </w:r>
      <w:r w:rsidRPr="00475F18">
        <w:rPr>
          <w:rStyle w:val="ab"/>
          <w:rFonts w:hint="eastAsia"/>
          <w:b w:val="0"/>
          <w:szCs w:val="21"/>
        </w:rPr>
        <w:t>15:00</w:t>
      </w:r>
      <w:r w:rsidRPr="00475F18">
        <w:rPr>
          <w:rStyle w:val="ab"/>
          <w:rFonts w:hint="eastAsia"/>
          <w:b w:val="0"/>
          <w:szCs w:val="21"/>
        </w:rPr>
        <w:t>开始，标的下午</w:t>
      </w:r>
      <w:r w:rsidRPr="00475F18">
        <w:rPr>
          <w:rStyle w:val="ab"/>
          <w:rFonts w:hint="eastAsia"/>
          <w:b w:val="0"/>
          <w:szCs w:val="21"/>
        </w:rPr>
        <w:t>15:05</w:t>
      </w:r>
      <w:r w:rsidRPr="00475F18">
        <w:rPr>
          <w:rStyle w:val="ab"/>
          <w:rFonts w:hint="eastAsia"/>
          <w:b w:val="0"/>
          <w:szCs w:val="21"/>
        </w:rPr>
        <w:t>开始接受网上竞价。</w:t>
      </w:r>
      <w:r w:rsidRPr="00475F18">
        <w:rPr>
          <w:rStyle w:val="ab"/>
          <w:rFonts w:hint="eastAsia"/>
          <w:b w:val="0"/>
          <w:szCs w:val="21"/>
        </w:rPr>
        <w:br/>
        <w:t>1</w:t>
      </w:r>
      <w:r w:rsidRPr="00475F18">
        <w:rPr>
          <w:rStyle w:val="ab"/>
          <w:rFonts w:hint="eastAsia"/>
          <w:b w:val="0"/>
          <w:szCs w:val="21"/>
        </w:rPr>
        <w:t>、如到预计结束时间下午</w:t>
      </w:r>
      <w:r w:rsidRPr="00475F18">
        <w:rPr>
          <w:rStyle w:val="ab"/>
          <w:rFonts w:hint="eastAsia"/>
          <w:b w:val="0"/>
          <w:szCs w:val="21"/>
        </w:rPr>
        <w:t>16</w:t>
      </w:r>
      <w:r w:rsidRPr="00475F18">
        <w:rPr>
          <w:rStyle w:val="ab"/>
          <w:rFonts w:hint="eastAsia"/>
          <w:b w:val="0"/>
          <w:szCs w:val="21"/>
        </w:rPr>
        <w:t>：</w:t>
      </w:r>
      <w:r w:rsidRPr="00475F18">
        <w:rPr>
          <w:rStyle w:val="ab"/>
          <w:rFonts w:hint="eastAsia"/>
          <w:b w:val="0"/>
          <w:szCs w:val="21"/>
        </w:rPr>
        <w:t>00</w:t>
      </w:r>
      <w:r w:rsidRPr="00475F18">
        <w:rPr>
          <w:rStyle w:val="ab"/>
          <w:rFonts w:hint="eastAsia"/>
          <w:b w:val="0"/>
          <w:szCs w:val="21"/>
        </w:rPr>
        <w:t>仍无人出价，视为流拍；</w:t>
      </w:r>
      <w:r w:rsidRPr="00475F18">
        <w:rPr>
          <w:rStyle w:val="ab"/>
          <w:rFonts w:hint="eastAsia"/>
          <w:b w:val="0"/>
          <w:szCs w:val="21"/>
        </w:rPr>
        <w:br/>
        <w:t>2</w:t>
      </w:r>
      <w:r w:rsidRPr="00475F18">
        <w:rPr>
          <w:rStyle w:val="ab"/>
          <w:rFonts w:hint="eastAsia"/>
          <w:b w:val="0"/>
          <w:szCs w:val="21"/>
        </w:rPr>
        <w:t>、如有人出价，则自有人出价开始自动倒计时（倒计时是</w:t>
      </w:r>
      <w:r w:rsidRPr="00475F18">
        <w:rPr>
          <w:rStyle w:val="ab"/>
          <w:rFonts w:hint="eastAsia"/>
          <w:b w:val="0"/>
          <w:szCs w:val="21"/>
        </w:rPr>
        <w:t>300</w:t>
      </w:r>
      <w:r w:rsidRPr="00475F18">
        <w:rPr>
          <w:rStyle w:val="ab"/>
          <w:rFonts w:hint="eastAsia"/>
          <w:b w:val="0"/>
          <w:szCs w:val="21"/>
        </w:rPr>
        <w:t>秒），在</w:t>
      </w:r>
      <w:r w:rsidRPr="00475F18">
        <w:rPr>
          <w:rStyle w:val="ab"/>
          <w:rFonts w:hint="eastAsia"/>
          <w:b w:val="0"/>
          <w:szCs w:val="21"/>
        </w:rPr>
        <w:t>300</w:t>
      </w:r>
      <w:r w:rsidRPr="00475F18">
        <w:rPr>
          <w:rStyle w:val="ab"/>
          <w:rFonts w:hint="eastAsia"/>
          <w:b w:val="0"/>
          <w:szCs w:val="21"/>
        </w:rPr>
        <w:t>秒内仍有人加价，则重新倒计时</w:t>
      </w:r>
      <w:r w:rsidRPr="00475F18">
        <w:rPr>
          <w:rStyle w:val="ab"/>
          <w:rFonts w:hint="eastAsia"/>
          <w:b w:val="0"/>
          <w:szCs w:val="21"/>
        </w:rPr>
        <w:t>300</w:t>
      </w:r>
      <w:r w:rsidRPr="00475F18">
        <w:rPr>
          <w:rStyle w:val="ab"/>
          <w:rFonts w:hint="eastAsia"/>
          <w:b w:val="0"/>
          <w:szCs w:val="21"/>
        </w:rPr>
        <w:t>秒，以此类推，直至</w:t>
      </w:r>
      <w:r w:rsidRPr="00475F18">
        <w:rPr>
          <w:rStyle w:val="ab"/>
          <w:rFonts w:hint="eastAsia"/>
          <w:b w:val="0"/>
          <w:szCs w:val="21"/>
        </w:rPr>
        <w:t>300</w:t>
      </w:r>
      <w:r w:rsidRPr="00475F18">
        <w:rPr>
          <w:rStyle w:val="ab"/>
          <w:rFonts w:hint="eastAsia"/>
          <w:b w:val="0"/>
          <w:szCs w:val="21"/>
        </w:rPr>
        <w:t>秒内无人再加价，则拍卖结束，由拍卖师宣布是否成交（不受预计结束时间的限制）。</w:t>
      </w:r>
      <w:r w:rsidRPr="00475F18">
        <w:rPr>
          <w:rStyle w:val="ab"/>
          <w:rFonts w:hint="eastAsia"/>
          <w:b w:val="0"/>
          <w:szCs w:val="21"/>
        </w:rPr>
        <w:br/>
        <w:t>3</w:t>
      </w:r>
      <w:r w:rsidRPr="00475F18">
        <w:rPr>
          <w:rStyle w:val="ab"/>
          <w:rFonts w:hint="eastAsia"/>
          <w:b w:val="0"/>
          <w:szCs w:val="21"/>
        </w:rPr>
        <w:t>、到预计结束时间：若竞价结束，则拍卖结束；若竞价未结束，则继续延续拍卖，直至竞价结束则拍卖结束。</w:t>
      </w:r>
      <w:r w:rsidRPr="00475F18">
        <w:rPr>
          <w:rStyle w:val="ab"/>
          <w:rFonts w:hint="eastAsia"/>
          <w:b w:val="0"/>
          <w:szCs w:val="21"/>
        </w:rPr>
        <w:br/>
      </w:r>
      <w:r w:rsidRPr="00475F18">
        <w:rPr>
          <w:rStyle w:val="ab"/>
          <w:rFonts w:hint="eastAsia"/>
          <w:b w:val="0"/>
          <w:szCs w:val="21"/>
        </w:rPr>
        <w:t>竞价结束：当倒计时为</w:t>
      </w:r>
      <w:r w:rsidRPr="00475F18">
        <w:rPr>
          <w:rStyle w:val="ab"/>
          <w:rFonts w:hint="eastAsia"/>
          <w:b w:val="0"/>
          <w:szCs w:val="21"/>
        </w:rPr>
        <w:t>0</w:t>
      </w:r>
      <w:r w:rsidRPr="00475F18">
        <w:rPr>
          <w:rStyle w:val="ab"/>
          <w:rFonts w:hint="eastAsia"/>
          <w:b w:val="0"/>
          <w:szCs w:val="21"/>
        </w:rPr>
        <w:t>时，标的显示“结束”状态。结束并不意味着成交，最后成交与否以拍卖师的宣布为准。</w:t>
      </w:r>
      <w:r w:rsidRPr="00475F18">
        <w:rPr>
          <w:rStyle w:val="ab"/>
          <w:rFonts w:hint="eastAsia"/>
          <w:b w:val="0"/>
          <w:szCs w:val="21"/>
        </w:rPr>
        <w:br/>
      </w:r>
      <w:r w:rsidRPr="00475F18">
        <w:rPr>
          <w:rStyle w:val="ab"/>
          <w:rFonts w:hint="eastAsia"/>
          <w:b w:val="0"/>
          <w:szCs w:val="21"/>
        </w:rPr>
        <w:br/>
      </w:r>
      <w:r w:rsidRPr="00475F18">
        <w:rPr>
          <w:rStyle w:val="ab"/>
          <w:rFonts w:hint="eastAsia"/>
          <w:b w:val="0"/>
          <w:szCs w:val="21"/>
        </w:rPr>
        <w:t>五、拍卖成交确认书的签定</w:t>
      </w:r>
      <w:r w:rsidRPr="00475F18">
        <w:rPr>
          <w:rStyle w:val="ab"/>
          <w:rFonts w:hint="eastAsia"/>
          <w:b w:val="0"/>
          <w:szCs w:val="21"/>
        </w:rPr>
        <w:t> </w:t>
      </w:r>
      <w:r w:rsidRPr="00475F18">
        <w:rPr>
          <w:rStyle w:val="ab"/>
          <w:rFonts w:hint="eastAsia"/>
          <w:b w:val="0"/>
          <w:szCs w:val="21"/>
        </w:rPr>
        <w:br/>
      </w:r>
      <w:r w:rsidRPr="00475F18">
        <w:rPr>
          <w:rStyle w:val="ab"/>
          <w:rFonts w:hint="eastAsia"/>
          <w:b w:val="0"/>
          <w:szCs w:val="21"/>
        </w:rPr>
        <w:t>鉴于网络拍卖会的特殊性，网络竞买人在网上竞得拍卖标的成为买受人的，必须于网络拍卖会结束后在规定时间内到本公司签署《拍卖成交确认书》、《拍卖会笔录》及办理相关手续。</w:t>
      </w:r>
      <w:r w:rsidRPr="00475F18">
        <w:rPr>
          <w:rStyle w:val="ab"/>
          <w:rFonts w:hint="eastAsia"/>
          <w:b w:val="0"/>
          <w:szCs w:val="21"/>
        </w:rPr>
        <w:br/>
      </w:r>
      <w:r w:rsidRPr="00475F18">
        <w:rPr>
          <w:rStyle w:val="ab"/>
          <w:rFonts w:hint="eastAsia"/>
          <w:b w:val="0"/>
          <w:szCs w:val="21"/>
        </w:rPr>
        <w:br/>
      </w:r>
      <w:r w:rsidRPr="00475F18">
        <w:rPr>
          <w:rStyle w:val="ab"/>
          <w:rFonts w:hint="eastAsia"/>
          <w:b w:val="0"/>
          <w:szCs w:val="21"/>
        </w:rPr>
        <w:t>六、拍卖成交价款的支付</w:t>
      </w:r>
      <w:r w:rsidRPr="00475F18">
        <w:rPr>
          <w:rStyle w:val="ab"/>
          <w:rFonts w:hint="eastAsia"/>
          <w:b w:val="0"/>
          <w:szCs w:val="21"/>
        </w:rPr>
        <w:t> </w:t>
      </w:r>
      <w:r w:rsidRPr="00475F18">
        <w:rPr>
          <w:rStyle w:val="ab"/>
          <w:rFonts w:hint="eastAsia"/>
          <w:b w:val="0"/>
          <w:szCs w:val="21"/>
        </w:rPr>
        <w:br/>
      </w:r>
      <w:r w:rsidRPr="00475F18">
        <w:rPr>
          <w:rStyle w:val="ab"/>
          <w:rFonts w:hint="eastAsia"/>
          <w:b w:val="0"/>
          <w:szCs w:val="21"/>
        </w:rPr>
        <w:t>网络买受人必须按照《网络拍卖规则》及其与本公司签署的任何有效约定，在规定的时间内向本公司支付拍卖成交价款和拍卖佣金或其他费用。</w:t>
      </w:r>
      <w:r w:rsidRPr="00475F18">
        <w:rPr>
          <w:rStyle w:val="ab"/>
          <w:rFonts w:hint="eastAsia"/>
          <w:b w:val="0"/>
          <w:szCs w:val="21"/>
        </w:rPr>
        <w:br/>
      </w:r>
      <w:r w:rsidRPr="00475F18">
        <w:rPr>
          <w:rStyle w:val="ab"/>
          <w:rFonts w:hint="eastAsia"/>
          <w:b w:val="0"/>
          <w:szCs w:val="21"/>
        </w:rPr>
        <w:br/>
      </w:r>
      <w:r w:rsidRPr="00475F18">
        <w:rPr>
          <w:rStyle w:val="ab"/>
          <w:rFonts w:hint="eastAsia"/>
          <w:b w:val="0"/>
          <w:szCs w:val="21"/>
        </w:rPr>
        <w:t>七、成交标的移交</w:t>
      </w:r>
      <w:r w:rsidRPr="00475F18">
        <w:rPr>
          <w:rStyle w:val="ab"/>
          <w:rFonts w:hint="eastAsia"/>
          <w:b w:val="0"/>
          <w:szCs w:val="21"/>
        </w:rPr>
        <w:t> </w:t>
      </w:r>
      <w:r w:rsidRPr="00475F18">
        <w:rPr>
          <w:rStyle w:val="ab"/>
          <w:rFonts w:hint="eastAsia"/>
          <w:b w:val="0"/>
          <w:szCs w:val="21"/>
        </w:rPr>
        <w:br/>
      </w:r>
      <w:r w:rsidRPr="00475F18">
        <w:rPr>
          <w:rStyle w:val="ab"/>
          <w:rFonts w:hint="eastAsia"/>
          <w:b w:val="0"/>
          <w:szCs w:val="21"/>
        </w:rPr>
        <w:t>网络买受人向本公司付清拍卖款项后，本公司以电话及短信方式通知出货时间，买受人在规定时间内凭《拍卖成交确认书》提取成交标的。</w:t>
      </w:r>
      <w:r w:rsidRPr="00475F18">
        <w:rPr>
          <w:rStyle w:val="ab"/>
          <w:rFonts w:hint="eastAsia"/>
          <w:b w:val="0"/>
          <w:szCs w:val="21"/>
        </w:rPr>
        <w:t> </w:t>
      </w:r>
      <w:r w:rsidRPr="00475F18">
        <w:rPr>
          <w:rStyle w:val="ab"/>
          <w:rFonts w:hint="eastAsia"/>
          <w:b w:val="0"/>
          <w:szCs w:val="21"/>
        </w:rPr>
        <w:br/>
      </w:r>
      <w:r w:rsidRPr="00475F18">
        <w:rPr>
          <w:rStyle w:val="ab"/>
          <w:rFonts w:hint="eastAsia"/>
          <w:b w:val="0"/>
          <w:szCs w:val="21"/>
        </w:rPr>
        <w:t>网络买受人应当在规定的时间内提取成交标的，逾期提取成交标的的，承担标的保管费等。</w:t>
      </w:r>
      <w:r w:rsidRPr="00475F18">
        <w:rPr>
          <w:rStyle w:val="ab"/>
          <w:rFonts w:hint="eastAsia"/>
          <w:b w:val="0"/>
          <w:szCs w:val="21"/>
        </w:rPr>
        <w:br/>
      </w:r>
      <w:r w:rsidRPr="00475F18">
        <w:rPr>
          <w:rStyle w:val="ab"/>
          <w:rFonts w:hint="eastAsia"/>
          <w:b w:val="0"/>
          <w:szCs w:val="21"/>
        </w:rPr>
        <w:br/>
      </w:r>
      <w:r w:rsidRPr="00475F18">
        <w:rPr>
          <w:rStyle w:val="ab"/>
          <w:rFonts w:hint="eastAsia"/>
          <w:b w:val="0"/>
          <w:szCs w:val="21"/>
        </w:rPr>
        <w:t>八、违约责任</w:t>
      </w:r>
      <w:r w:rsidRPr="00475F18">
        <w:rPr>
          <w:rStyle w:val="ab"/>
          <w:rFonts w:hint="eastAsia"/>
          <w:b w:val="0"/>
          <w:szCs w:val="21"/>
        </w:rPr>
        <w:t> </w:t>
      </w:r>
      <w:r w:rsidRPr="00475F18">
        <w:rPr>
          <w:rStyle w:val="ab"/>
          <w:rFonts w:hint="eastAsia"/>
          <w:b w:val="0"/>
          <w:szCs w:val="21"/>
        </w:rPr>
        <w:br/>
      </w:r>
      <w:r w:rsidRPr="00475F18">
        <w:rPr>
          <w:rStyle w:val="ab"/>
          <w:rFonts w:hint="eastAsia"/>
          <w:b w:val="0"/>
          <w:szCs w:val="21"/>
        </w:rPr>
        <w:t>网络买受人不按期签署《拍卖成交确认书》、不按期支付成交价款和拍卖佣金或其他费用均视为买受人违约，买受人必须承担违约责任且所交保证金不予退还，本公司有权解除合同并依照《中华人民共和国拍卖法》第</w:t>
      </w:r>
      <w:r w:rsidRPr="00475F18">
        <w:rPr>
          <w:rStyle w:val="ab"/>
          <w:rFonts w:hint="eastAsia"/>
          <w:b w:val="0"/>
          <w:szCs w:val="21"/>
        </w:rPr>
        <w:t>39</w:t>
      </w:r>
      <w:r w:rsidRPr="00475F18">
        <w:rPr>
          <w:rStyle w:val="ab"/>
          <w:rFonts w:hint="eastAsia"/>
          <w:b w:val="0"/>
          <w:szCs w:val="21"/>
        </w:rPr>
        <w:t>条规定追究买受人的违约责任。</w:t>
      </w:r>
      <w:r w:rsidRPr="00475F18">
        <w:rPr>
          <w:rStyle w:val="ab"/>
          <w:rFonts w:hint="eastAsia"/>
          <w:b w:val="0"/>
          <w:szCs w:val="21"/>
        </w:rPr>
        <w:br/>
      </w:r>
      <w:r w:rsidRPr="00475F18">
        <w:rPr>
          <w:rStyle w:val="ab"/>
          <w:rFonts w:hint="eastAsia"/>
          <w:b w:val="0"/>
          <w:szCs w:val="21"/>
        </w:rPr>
        <w:br/>
      </w:r>
      <w:r w:rsidRPr="00475F18">
        <w:rPr>
          <w:rStyle w:val="ab"/>
          <w:rFonts w:hint="eastAsia"/>
          <w:b w:val="0"/>
          <w:szCs w:val="21"/>
        </w:rPr>
        <w:t>九、特别说明</w:t>
      </w:r>
      <w:r w:rsidRPr="00475F18">
        <w:rPr>
          <w:rStyle w:val="ab"/>
          <w:rFonts w:hint="eastAsia"/>
          <w:b w:val="0"/>
          <w:szCs w:val="21"/>
        </w:rPr>
        <w:br/>
        <w:t>1</w:t>
      </w:r>
      <w:r w:rsidRPr="00475F18">
        <w:rPr>
          <w:rStyle w:val="ab"/>
          <w:rFonts w:hint="eastAsia"/>
          <w:b w:val="0"/>
          <w:szCs w:val="21"/>
        </w:rPr>
        <w:t>、竞买人参加网络拍卖电脑配置要求：本系统要求在</w:t>
      </w:r>
      <w:r w:rsidRPr="00475F18">
        <w:rPr>
          <w:rStyle w:val="ab"/>
          <w:rFonts w:hint="eastAsia"/>
          <w:b w:val="0"/>
          <w:szCs w:val="21"/>
        </w:rPr>
        <w:t>PC</w:t>
      </w:r>
      <w:r w:rsidRPr="00475F18">
        <w:rPr>
          <w:rStyle w:val="ab"/>
          <w:rFonts w:hint="eastAsia"/>
          <w:b w:val="0"/>
          <w:szCs w:val="21"/>
        </w:rPr>
        <w:t>及其兼容机上运行，要求奔双核以上</w:t>
      </w:r>
      <w:r w:rsidRPr="00475F18">
        <w:rPr>
          <w:rStyle w:val="ab"/>
          <w:rFonts w:hint="eastAsia"/>
          <w:b w:val="0"/>
          <w:szCs w:val="21"/>
        </w:rPr>
        <w:t>CPU</w:t>
      </w:r>
      <w:r w:rsidRPr="00475F18">
        <w:rPr>
          <w:rStyle w:val="ab"/>
          <w:rFonts w:hint="eastAsia"/>
          <w:b w:val="0"/>
          <w:szCs w:val="21"/>
        </w:rPr>
        <w:t>，</w:t>
      </w:r>
      <w:r w:rsidRPr="00475F18">
        <w:rPr>
          <w:rStyle w:val="ab"/>
          <w:rFonts w:hint="eastAsia"/>
          <w:b w:val="0"/>
          <w:szCs w:val="21"/>
        </w:rPr>
        <w:t>1G</w:t>
      </w:r>
      <w:r w:rsidRPr="00475F18">
        <w:rPr>
          <w:rStyle w:val="ab"/>
          <w:rFonts w:hint="eastAsia"/>
          <w:b w:val="0"/>
          <w:szCs w:val="21"/>
        </w:rPr>
        <w:t>以上内存，</w:t>
      </w:r>
      <w:r w:rsidRPr="00475F18">
        <w:rPr>
          <w:rStyle w:val="ab"/>
          <w:rFonts w:hint="eastAsia"/>
          <w:b w:val="0"/>
          <w:szCs w:val="21"/>
        </w:rPr>
        <w:t xml:space="preserve">10G </w:t>
      </w:r>
      <w:r w:rsidRPr="00475F18">
        <w:rPr>
          <w:rStyle w:val="ab"/>
          <w:rFonts w:hint="eastAsia"/>
          <w:b w:val="0"/>
          <w:szCs w:val="21"/>
        </w:rPr>
        <w:t>以上硬盘，为保证流畅运行，推荐</w:t>
      </w:r>
      <w:r w:rsidRPr="00475F18">
        <w:rPr>
          <w:rStyle w:val="ab"/>
          <w:rFonts w:hint="eastAsia"/>
          <w:b w:val="0"/>
          <w:szCs w:val="21"/>
        </w:rPr>
        <w:t>I3</w:t>
      </w:r>
      <w:r w:rsidRPr="00475F18">
        <w:rPr>
          <w:rStyle w:val="ab"/>
          <w:rFonts w:hint="eastAsia"/>
          <w:b w:val="0"/>
          <w:szCs w:val="21"/>
        </w:rPr>
        <w:t>以上</w:t>
      </w:r>
      <w:r w:rsidRPr="00475F18">
        <w:rPr>
          <w:rStyle w:val="ab"/>
          <w:rFonts w:hint="eastAsia"/>
          <w:b w:val="0"/>
          <w:szCs w:val="21"/>
        </w:rPr>
        <w:t>CPU</w:t>
      </w:r>
      <w:r w:rsidRPr="00475F18">
        <w:rPr>
          <w:rStyle w:val="ab"/>
          <w:rFonts w:hint="eastAsia"/>
          <w:b w:val="0"/>
          <w:szCs w:val="21"/>
        </w:rPr>
        <w:t>，</w:t>
      </w:r>
      <w:r w:rsidRPr="00475F18">
        <w:rPr>
          <w:rStyle w:val="ab"/>
          <w:rFonts w:hint="eastAsia"/>
          <w:b w:val="0"/>
          <w:szCs w:val="21"/>
        </w:rPr>
        <w:t>2G</w:t>
      </w:r>
      <w:r w:rsidRPr="00475F18">
        <w:rPr>
          <w:rStyle w:val="ab"/>
          <w:rFonts w:hint="eastAsia"/>
          <w:b w:val="0"/>
          <w:szCs w:val="21"/>
        </w:rPr>
        <w:t>以上内存。系统需要有</w:t>
      </w:r>
      <w:r w:rsidRPr="00475F18">
        <w:rPr>
          <w:rStyle w:val="ab"/>
          <w:rFonts w:hint="eastAsia"/>
          <w:b w:val="0"/>
          <w:szCs w:val="21"/>
        </w:rPr>
        <w:t xml:space="preserve">WINDOWS XP </w:t>
      </w:r>
      <w:r w:rsidRPr="00475F18">
        <w:rPr>
          <w:rStyle w:val="ab"/>
          <w:rFonts w:hint="eastAsia"/>
          <w:b w:val="0"/>
          <w:szCs w:val="21"/>
        </w:rPr>
        <w:t>以上的操作系统环境及</w:t>
      </w:r>
      <w:r w:rsidRPr="00475F18">
        <w:rPr>
          <w:rStyle w:val="ab"/>
          <w:rFonts w:hint="eastAsia"/>
          <w:b w:val="0"/>
          <w:szCs w:val="21"/>
        </w:rPr>
        <w:t>IE7</w:t>
      </w:r>
      <w:r w:rsidRPr="00475F18">
        <w:rPr>
          <w:rStyle w:val="ab"/>
          <w:rFonts w:hint="eastAsia"/>
          <w:b w:val="0"/>
          <w:szCs w:val="21"/>
        </w:rPr>
        <w:t>或以上的浏览器。</w:t>
      </w:r>
      <w:r w:rsidRPr="00475F18">
        <w:rPr>
          <w:rStyle w:val="ab"/>
          <w:rFonts w:hint="eastAsia"/>
          <w:b w:val="0"/>
          <w:szCs w:val="21"/>
        </w:rPr>
        <w:br/>
        <w:t>2</w:t>
      </w:r>
      <w:r w:rsidRPr="00475F18">
        <w:rPr>
          <w:rStyle w:val="ab"/>
          <w:rFonts w:hint="eastAsia"/>
          <w:b w:val="0"/>
          <w:szCs w:val="21"/>
        </w:rPr>
        <w:t>、当网络拍卖会出现下述情形之一的【①网络受到病毒干扰，攻击；②网络受到他人破坏，毁损；③</w:t>
      </w:r>
      <w:r w:rsidRPr="00475F18">
        <w:rPr>
          <w:rStyle w:val="ab"/>
          <w:rFonts w:hint="eastAsia"/>
          <w:b w:val="0"/>
          <w:szCs w:val="21"/>
        </w:rPr>
        <w:t xml:space="preserve"> </w:t>
      </w:r>
      <w:r w:rsidRPr="00475F18">
        <w:rPr>
          <w:rStyle w:val="ab"/>
          <w:rFonts w:hint="eastAsia"/>
          <w:b w:val="0"/>
          <w:szCs w:val="21"/>
        </w:rPr>
        <w:t>在拍卖进行时，出现网络拥堵或者断网；④</w:t>
      </w:r>
      <w:r w:rsidRPr="00475F18">
        <w:rPr>
          <w:rStyle w:val="ab"/>
          <w:rFonts w:hint="eastAsia"/>
          <w:b w:val="0"/>
          <w:szCs w:val="21"/>
        </w:rPr>
        <w:t xml:space="preserve"> </w:t>
      </w:r>
      <w:r w:rsidRPr="00475F18">
        <w:rPr>
          <w:rStyle w:val="ab"/>
          <w:rFonts w:hint="eastAsia"/>
          <w:b w:val="0"/>
          <w:szCs w:val="21"/>
        </w:rPr>
        <w:t>出现不可预见和防范的硬件故障，如：服务器突然死机等；⑤</w:t>
      </w:r>
      <w:r w:rsidRPr="00475F18">
        <w:rPr>
          <w:rStyle w:val="ab"/>
          <w:rFonts w:hint="eastAsia"/>
          <w:b w:val="0"/>
          <w:szCs w:val="21"/>
        </w:rPr>
        <w:t xml:space="preserve"> </w:t>
      </w:r>
      <w:r w:rsidRPr="00475F18">
        <w:rPr>
          <w:rStyle w:val="ab"/>
          <w:rFonts w:hint="eastAsia"/>
          <w:b w:val="0"/>
          <w:szCs w:val="21"/>
        </w:rPr>
        <w:t>其他不可抗力因素】，导致网络拍卖会无法正常进行。若出现上述状况，我公司不承担任何责任，竞买人不得向委托人及本公司主张任何费用，不得提出任何赔偿请求，再行拍卖具体时间以短信方式通知网络竞买人。</w:t>
      </w:r>
      <w:r w:rsidRPr="00475F18">
        <w:rPr>
          <w:rStyle w:val="ab"/>
          <w:rFonts w:hint="eastAsia"/>
          <w:b w:val="0"/>
          <w:szCs w:val="21"/>
        </w:rPr>
        <w:br/>
        <w:t>3</w:t>
      </w:r>
      <w:r w:rsidRPr="00475F18">
        <w:rPr>
          <w:rStyle w:val="ab"/>
          <w:rFonts w:hint="eastAsia"/>
          <w:b w:val="0"/>
          <w:szCs w:val="21"/>
        </w:rPr>
        <w:t>、因电脑、网络拍卖系统对数据的输入、处理需要一定的时间，网络竞买人欲出价时，宜及早输入，不宜在竞价即将结束时才出价，以免因数据被网络拍卖系统接受时已超过结束时间而造成出价无效。</w:t>
      </w:r>
      <w:r w:rsidRPr="00475F18">
        <w:rPr>
          <w:rStyle w:val="ab"/>
          <w:rFonts w:hint="eastAsia"/>
          <w:b w:val="0"/>
          <w:szCs w:val="21"/>
        </w:rPr>
        <w:br/>
        <w:t>4</w:t>
      </w:r>
      <w:r w:rsidRPr="00475F18">
        <w:rPr>
          <w:rStyle w:val="ab"/>
          <w:rFonts w:hint="eastAsia"/>
          <w:b w:val="0"/>
          <w:szCs w:val="21"/>
        </w:rPr>
        <w:t>、所有拍卖标的有“延时</w:t>
      </w:r>
      <w:r w:rsidRPr="00475F18">
        <w:rPr>
          <w:rStyle w:val="ab"/>
          <w:rFonts w:hint="eastAsia"/>
          <w:b w:val="0"/>
          <w:szCs w:val="21"/>
        </w:rPr>
        <w:t>T</w:t>
      </w:r>
      <w:r w:rsidRPr="00475F18">
        <w:rPr>
          <w:rStyle w:val="ab"/>
          <w:rFonts w:hint="eastAsia"/>
          <w:b w:val="0"/>
          <w:szCs w:val="21"/>
        </w:rPr>
        <w:t>时间”的设置；一般时长为五分钟（但如委托人有特别要求除外）。当系统显示剩余时间为五分钟时，如果还有竞买人出价的，剩余时间则自动延长五分钟，在五分钟之内仍有人加价，则再延时五分钟，以此类推，直至五分钟内无人再出价，则竞价结束（不受预计结束时间的限制），该标的拍卖结果由拍卖师通过实时视频宣布。</w:t>
      </w:r>
      <w:r w:rsidRPr="00475F18">
        <w:rPr>
          <w:rStyle w:val="ab"/>
          <w:rFonts w:hint="eastAsia"/>
          <w:b w:val="0"/>
          <w:szCs w:val="21"/>
        </w:rPr>
        <w:br/>
        <w:t>5</w:t>
      </w:r>
      <w:r w:rsidRPr="00475F18">
        <w:rPr>
          <w:rStyle w:val="ab"/>
          <w:rFonts w:hint="eastAsia"/>
          <w:b w:val="0"/>
          <w:szCs w:val="21"/>
        </w:rPr>
        <w:t>、本公司有权根据委托人的要求撤销拍卖，拍卖会也可能因为报名人数不足而取消。若出现前述状况，竞买人不得向委托人及本公司主张任何费用，不得提出任何赔偿请求。</w:t>
      </w:r>
      <w:r w:rsidRPr="00475F18">
        <w:rPr>
          <w:rStyle w:val="ab"/>
          <w:rFonts w:hint="eastAsia"/>
          <w:b w:val="0"/>
          <w:szCs w:val="21"/>
        </w:rPr>
        <w:br/>
      </w:r>
      <w:r w:rsidRPr="00475F18">
        <w:rPr>
          <w:rStyle w:val="ab"/>
          <w:rFonts w:hint="eastAsia"/>
          <w:b w:val="0"/>
          <w:szCs w:val="21"/>
        </w:rPr>
        <w:t>本《网络拍卖规则》最终解释权归广东迅兴拍卖有限公司。</w:t>
      </w:r>
    </w:p>
    <w:p w:rsidR="00342537" w:rsidRPr="00262870" w:rsidRDefault="00342537" w:rsidP="00475F18">
      <w:pPr>
        <w:pStyle w:val="a7"/>
        <w:rPr>
          <w:rStyle w:val="ab"/>
          <w:b w:val="0"/>
          <w:szCs w:val="21"/>
        </w:rPr>
      </w:pPr>
    </w:p>
    <w:sectPr w:rsidR="00342537" w:rsidRPr="00262870" w:rsidSect="007C72A1">
      <w:pgSz w:w="11906" w:h="16838"/>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279EF" w:rsidRDefault="000279EF" w:rsidP="00613A5C">
      <w:r>
        <w:separator/>
      </w:r>
    </w:p>
  </w:endnote>
  <w:endnote w:type="continuationSeparator" w:id="0">
    <w:p w:rsidR="000279EF" w:rsidRDefault="000279EF" w:rsidP="00613A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279EF" w:rsidRDefault="000279EF" w:rsidP="00613A5C">
      <w:r>
        <w:separator/>
      </w:r>
    </w:p>
  </w:footnote>
  <w:footnote w:type="continuationSeparator" w:id="0">
    <w:p w:rsidR="000279EF" w:rsidRDefault="000279EF" w:rsidP="00613A5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200C2C"/>
    <w:multiLevelType w:val="hybridMultilevel"/>
    <w:tmpl w:val="75027314"/>
    <w:lvl w:ilvl="0" w:tplc="06320F18">
      <w:start w:val="1"/>
      <w:numFmt w:val="japaneseCounting"/>
      <w:lvlText w:val="%1）"/>
      <w:lvlJc w:val="left"/>
      <w:pPr>
        <w:ind w:left="450" w:hanging="45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72A1"/>
    <w:rsid w:val="000279EF"/>
    <w:rsid w:val="00046E97"/>
    <w:rsid w:val="000861E8"/>
    <w:rsid w:val="000C2AB9"/>
    <w:rsid w:val="00126C32"/>
    <w:rsid w:val="001839E2"/>
    <w:rsid w:val="001E5B48"/>
    <w:rsid w:val="00232844"/>
    <w:rsid w:val="00262870"/>
    <w:rsid w:val="00342537"/>
    <w:rsid w:val="0034622E"/>
    <w:rsid w:val="003C6E6C"/>
    <w:rsid w:val="0045552A"/>
    <w:rsid w:val="00466BA2"/>
    <w:rsid w:val="00475F18"/>
    <w:rsid w:val="005F6E27"/>
    <w:rsid w:val="00611D0C"/>
    <w:rsid w:val="00613A5C"/>
    <w:rsid w:val="00654F4D"/>
    <w:rsid w:val="00661F34"/>
    <w:rsid w:val="006770AA"/>
    <w:rsid w:val="007354F6"/>
    <w:rsid w:val="007C72A1"/>
    <w:rsid w:val="00842A30"/>
    <w:rsid w:val="0091071C"/>
    <w:rsid w:val="00A369B1"/>
    <w:rsid w:val="00AA19F3"/>
    <w:rsid w:val="00AC3C4C"/>
    <w:rsid w:val="00B1601B"/>
    <w:rsid w:val="00C34CEA"/>
    <w:rsid w:val="00CE6E53"/>
    <w:rsid w:val="00D16AD0"/>
    <w:rsid w:val="00D6710B"/>
    <w:rsid w:val="00E46691"/>
    <w:rsid w:val="00E62A9F"/>
    <w:rsid w:val="00F47C3B"/>
    <w:rsid w:val="00F50565"/>
    <w:rsid w:val="00F52B01"/>
    <w:rsid w:val="00FA3B0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0BF5489E-C937-44A6-B706-4582A18781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3">
    <w:name w:val="heading 3"/>
    <w:basedOn w:val="a"/>
    <w:link w:val="30"/>
    <w:uiPriority w:val="9"/>
    <w:qFormat/>
    <w:rsid w:val="00475F18"/>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13A5C"/>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613A5C"/>
    <w:rPr>
      <w:sz w:val="18"/>
      <w:szCs w:val="18"/>
    </w:rPr>
  </w:style>
  <w:style w:type="paragraph" w:styleId="a5">
    <w:name w:val="footer"/>
    <w:basedOn w:val="a"/>
    <w:link w:val="a6"/>
    <w:uiPriority w:val="99"/>
    <w:unhideWhenUsed/>
    <w:rsid w:val="00613A5C"/>
    <w:pPr>
      <w:tabs>
        <w:tab w:val="center" w:pos="4153"/>
        <w:tab w:val="right" w:pos="8306"/>
      </w:tabs>
      <w:snapToGrid w:val="0"/>
      <w:jc w:val="left"/>
    </w:pPr>
    <w:rPr>
      <w:sz w:val="18"/>
      <w:szCs w:val="18"/>
    </w:rPr>
  </w:style>
  <w:style w:type="character" w:customStyle="1" w:styleId="a6">
    <w:name w:val="页脚 字符"/>
    <w:basedOn w:val="a0"/>
    <w:link w:val="a5"/>
    <w:uiPriority w:val="99"/>
    <w:rsid w:val="00613A5C"/>
    <w:rPr>
      <w:sz w:val="18"/>
      <w:szCs w:val="18"/>
    </w:rPr>
  </w:style>
  <w:style w:type="character" w:customStyle="1" w:styleId="30">
    <w:name w:val="标题 3 字符"/>
    <w:basedOn w:val="a0"/>
    <w:link w:val="3"/>
    <w:uiPriority w:val="9"/>
    <w:rsid w:val="00475F18"/>
    <w:rPr>
      <w:rFonts w:ascii="宋体" w:eastAsia="宋体" w:hAnsi="宋体" w:cs="宋体"/>
      <w:b/>
      <w:bCs/>
      <w:kern w:val="0"/>
      <w:sz w:val="27"/>
      <w:szCs w:val="27"/>
    </w:rPr>
  </w:style>
  <w:style w:type="paragraph" w:styleId="a7">
    <w:name w:val="No Spacing"/>
    <w:uiPriority w:val="1"/>
    <w:qFormat/>
    <w:rsid w:val="00475F18"/>
    <w:pPr>
      <w:widowControl w:val="0"/>
      <w:jc w:val="both"/>
    </w:pPr>
  </w:style>
  <w:style w:type="paragraph" w:styleId="a8">
    <w:name w:val="Title"/>
    <w:basedOn w:val="a"/>
    <w:next w:val="a"/>
    <w:link w:val="a9"/>
    <w:uiPriority w:val="10"/>
    <w:qFormat/>
    <w:rsid w:val="00475F18"/>
    <w:pPr>
      <w:spacing w:before="240" w:after="60"/>
      <w:jc w:val="center"/>
      <w:outlineLvl w:val="0"/>
    </w:pPr>
    <w:rPr>
      <w:rFonts w:asciiTheme="majorHAnsi" w:eastAsiaTheme="majorEastAsia" w:hAnsiTheme="majorHAnsi" w:cstheme="majorBidi"/>
      <w:b/>
      <w:bCs/>
      <w:sz w:val="32"/>
      <w:szCs w:val="32"/>
    </w:rPr>
  </w:style>
  <w:style w:type="character" w:customStyle="1" w:styleId="a9">
    <w:name w:val="标题 字符"/>
    <w:basedOn w:val="a0"/>
    <w:link w:val="a8"/>
    <w:uiPriority w:val="10"/>
    <w:rsid w:val="00475F18"/>
    <w:rPr>
      <w:rFonts w:asciiTheme="majorHAnsi" w:eastAsiaTheme="majorEastAsia" w:hAnsiTheme="majorHAnsi" w:cstheme="majorBidi"/>
      <w:b/>
      <w:bCs/>
      <w:sz w:val="32"/>
      <w:szCs w:val="32"/>
    </w:rPr>
  </w:style>
  <w:style w:type="paragraph" w:styleId="aa">
    <w:name w:val="Normal (Web)"/>
    <w:basedOn w:val="a"/>
    <w:uiPriority w:val="99"/>
    <w:semiHidden/>
    <w:unhideWhenUsed/>
    <w:rsid w:val="00475F18"/>
    <w:pPr>
      <w:widowControl/>
      <w:spacing w:before="100" w:beforeAutospacing="1" w:after="100" w:afterAutospacing="1"/>
      <w:jc w:val="left"/>
    </w:pPr>
    <w:rPr>
      <w:rFonts w:ascii="宋体" w:eastAsia="宋体" w:hAnsi="宋体" w:cs="宋体"/>
      <w:kern w:val="0"/>
      <w:sz w:val="24"/>
      <w:szCs w:val="24"/>
    </w:rPr>
  </w:style>
  <w:style w:type="character" w:styleId="ab">
    <w:name w:val="Strong"/>
    <w:basedOn w:val="a0"/>
    <w:uiPriority w:val="22"/>
    <w:qFormat/>
    <w:rsid w:val="00475F1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8334010">
      <w:bodyDiv w:val="1"/>
      <w:marLeft w:val="0"/>
      <w:marRight w:val="0"/>
      <w:marTop w:val="0"/>
      <w:marBottom w:val="0"/>
      <w:divBdr>
        <w:top w:val="none" w:sz="0" w:space="0" w:color="auto"/>
        <w:left w:val="none" w:sz="0" w:space="0" w:color="auto"/>
        <w:bottom w:val="none" w:sz="0" w:space="0" w:color="auto"/>
        <w:right w:val="none" w:sz="0" w:space="0" w:color="auto"/>
      </w:divBdr>
    </w:div>
    <w:div w:id="12938272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62</TotalTime>
  <Pages>7</Pages>
  <Words>684</Words>
  <Characters>3902</Characters>
  <Application>Microsoft Office Word</Application>
  <DocSecurity>0</DocSecurity>
  <Lines>32</Lines>
  <Paragraphs>9</Paragraphs>
  <ScaleCrop>false</ScaleCrop>
  <Company/>
  <LinksUpToDate>false</LinksUpToDate>
  <CharactersWithSpaces>4577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He2005</dc:creator>
  <cp:keywords/>
  <dc:description/>
  <cp:lastModifiedBy>gd xunxing</cp:lastModifiedBy>
  <cp:revision>26</cp:revision>
  <dcterms:created xsi:type="dcterms:W3CDTF">2018-11-07T07:37:00Z</dcterms:created>
  <dcterms:modified xsi:type="dcterms:W3CDTF">2019-12-23T04:00:00Z</dcterms:modified>
</cp:coreProperties>
</file>